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263" w:rsidRPr="00965737" w:rsidRDefault="00306263" w:rsidP="00965737">
      <w:pPr>
        <w:pStyle w:val="ecxmsonormal"/>
        <w:spacing w:before="0" w:beforeAutospacing="0" w:after="120" w:afterAutospacing="0" w:line="360" w:lineRule="auto"/>
        <w:jc w:val="both"/>
        <w:rPr>
          <w:rFonts w:asciiTheme="minorHAnsi" w:hAnsiTheme="minorHAnsi" w:cstheme="minorHAnsi"/>
          <w:b/>
          <w:bCs/>
          <w:color w:val="000000"/>
          <w:sz w:val="28"/>
        </w:rPr>
      </w:pPr>
      <w:r w:rsidRPr="00965737">
        <w:rPr>
          <w:rFonts w:asciiTheme="minorHAnsi" w:hAnsiTheme="minorHAnsi" w:cstheme="minorHAnsi"/>
          <w:b/>
          <w:bCs/>
          <w:color w:val="000000"/>
          <w:sz w:val="28"/>
        </w:rPr>
        <w:t>………………………………. HASTANESİ GÖZ HASTALIKLARI KLİNİĞİ</w:t>
      </w:r>
      <w:r w:rsidR="00965737" w:rsidRPr="00965737">
        <w:rPr>
          <w:rFonts w:asciiTheme="minorHAnsi" w:hAnsiTheme="minorHAnsi" w:cstheme="minorHAnsi"/>
          <w:b/>
          <w:bCs/>
          <w:color w:val="000000"/>
          <w:sz w:val="28"/>
        </w:rPr>
        <w:t xml:space="preserve"> </w:t>
      </w:r>
      <w:r w:rsidR="00CB1285" w:rsidRPr="00965737">
        <w:rPr>
          <w:rFonts w:asciiTheme="minorHAnsi" w:hAnsiTheme="minorHAnsi" w:cstheme="minorHAnsi"/>
          <w:b/>
          <w:bCs/>
          <w:color w:val="000000"/>
          <w:sz w:val="28"/>
        </w:rPr>
        <w:t xml:space="preserve">SİLİKON ALINMASI </w:t>
      </w:r>
      <w:r w:rsidR="00594F66" w:rsidRPr="00965737">
        <w:rPr>
          <w:rFonts w:asciiTheme="minorHAnsi" w:hAnsiTheme="minorHAnsi" w:cstheme="minorHAnsi"/>
          <w:b/>
          <w:bCs/>
          <w:color w:val="000000"/>
          <w:sz w:val="28"/>
        </w:rPr>
        <w:t xml:space="preserve">AMELİYATI </w:t>
      </w:r>
      <w:r w:rsidRPr="00965737">
        <w:rPr>
          <w:rFonts w:asciiTheme="minorHAnsi" w:hAnsiTheme="minorHAnsi" w:cstheme="minorHAnsi"/>
          <w:b/>
          <w:bCs/>
          <w:color w:val="000000"/>
          <w:sz w:val="28"/>
        </w:rPr>
        <w:t xml:space="preserve">AYDINLATILMIŞ ONAM FORMU </w:t>
      </w:r>
    </w:p>
    <w:p w:rsidR="00306263" w:rsidRPr="00965737" w:rsidRDefault="00306263" w:rsidP="00965737">
      <w:pPr>
        <w:spacing w:after="120" w:line="360" w:lineRule="auto"/>
        <w:ind w:left="284" w:hanging="284"/>
        <w:jc w:val="both"/>
        <w:rPr>
          <w:rFonts w:cstheme="minorHAnsi"/>
          <w:sz w:val="24"/>
          <w:szCs w:val="24"/>
        </w:rPr>
      </w:pPr>
      <w:r w:rsidRPr="00965737">
        <w:rPr>
          <w:rFonts w:cstheme="minorHAnsi"/>
          <w:sz w:val="24"/>
          <w:szCs w:val="24"/>
        </w:rPr>
        <w:t>Hasta Adı/Soyadı:</w:t>
      </w:r>
    </w:p>
    <w:p w:rsidR="00306263" w:rsidRPr="00965737" w:rsidRDefault="00306263" w:rsidP="00965737">
      <w:pPr>
        <w:spacing w:line="360" w:lineRule="auto"/>
        <w:ind w:left="284" w:hanging="284"/>
        <w:jc w:val="both"/>
        <w:rPr>
          <w:rFonts w:cstheme="minorHAnsi"/>
          <w:sz w:val="24"/>
          <w:szCs w:val="24"/>
        </w:rPr>
      </w:pPr>
      <w:r w:rsidRPr="00965737">
        <w:rPr>
          <w:rFonts w:cstheme="minorHAnsi"/>
          <w:sz w:val="24"/>
          <w:szCs w:val="24"/>
        </w:rPr>
        <w:t>Dosya No:</w:t>
      </w:r>
      <w:r w:rsidRPr="00965737">
        <w:rPr>
          <w:rFonts w:cstheme="minorHAnsi"/>
          <w:sz w:val="24"/>
          <w:szCs w:val="24"/>
        </w:rPr>
        <w:tab/>
      </w:r>
    </w:p>
    <w:p w:rsidR="00F6165D" w:rsidRPr="00965737" w:rsidRDefault="00F6165D" w:rsidP="00965737">
      <w:pPr>
        <w:pStyle w:val="ecxmsonormal"/>
        <w:spacing w:before="0" w:beforeAutospacing="0" w:after="120" w:afterAutospacing="0" w:line="360" w:lineRule="auto"/>
        <w:jc w:val="both"/>
        <w:rPr>
          <w:rFonts w:asciiTheme="minorHAnsi" w:hAnsiTheme="minorHAnsi" w:cstheme="minorHAnsi"/>
        </w:rPr>
      </w:pPr>
      <w:r w:rsidRPr="00965737">
        <w:rPr>
          <w:rFonts w:asciiTheme="minorHAnsi" w:hAnsiTheme="minorHAnsi" w:cstheme="minorHAnsi"/>
        </w:rPr>
        <w:t>Size uygulanacak tıbbi müdahaleyi ve yaşanması muhtemel riskleri</w:t>
      </w:r>
      <w:r w:rsidR="00306263" w:rsidRPr="00965737">
        <w:rPr>
          <w:rFonts w:asciiTheme="minorHAnsi" w:hAnsiTheme="minorHAnsi" w:cstheme="minorHAnsi"/>
        </w:rPr>
        <w:t xml:space="preserve"> </w:t>
      </w:r>
      <w:r w:rsidRPr="00965737">
        <w:rPr>
          <w:rFonts w:asciiTheme="minorHAnsi" w:hAnsiTheme="minorHAnsi" w:cstheme="minorHAnsi"/>
        </w:rPr>
        <w:t xml:space="preserve">(zararlı durumları) açıklayan bu form, okumanız ve formda yazanlarla ilgili sorularınızı hekiminize sormanız, hekiminizle yapacağınız aydınlatma görüşmesinde bilgilenmiş olmanız amacı ile size verilmektedir. </w:t>
      </w:r>
    </w:p>
    <w:p w:rsidR="00F6165D" w:rsidRPr="00965737" w:rsidRDefault="00F6165D" w:rsidP="00965737">
      <w:pPr>
        <w:spacing w:after="120" w:line="360" w:lineRule="auto"/>
        <w:jc w:val="both"/>
        <w:rPr>
          <w:rFonts w:cstheme="minorHAnsi"/>
          <w:sz w:val="24"/>
          <w:szCs w:val="24"/>
        </w:rPr>
      </w:pPr>
      <w:r w:rsidRPr="00965737">
        <w:rPr>
          <w:rFonts w:cstheme="minorHAnsi"/>
          <w:sz w:val="24"/>
          <w:szCs w:val="24"/>
        </w:rPr>
        <w:t xml:space="preserve">Size uygulanacak tıbbi müdahaleler şikayetlerinizi azaltabileceği veya yok edebileceği gibi tıp biliminin riskli yapısı nedeni ile gereken tüm önlemler alınmasına rağmen, oluşması engellenemeyebilen bazı zararlı sonuçlar ortaya çıkarabilir. Oluşma ihtimali bulunan bu zararlı sonuçları göze alarak önerilen tıbbi müdahaleyi kabul etmeniz (formu imzalayarak onay vermeniz/ rıza göstermeniz) halinde size, tıbbi uygulama </w:t>
      </w:r>
      <w:r w:rsidR="0066441C" w:rsidRPr="00965737">
        <w:rPr>
          <w:rFonts w:cstheme="minorHAnsi"/>
          <w:sz w:val="24"/>
          <w:szCs w:val="24"/>
        </w:rPr>
        <w:t>(</w:t>
      </w:r>
      <w:r w:rsidR="00CB1285" w:rsidRPr="00965737">
        <w:rPr>
          <w:rFonts w:cstheme="minorHAnsi"/>
          <w:sz w:val="24"/>
          <w:szCs w:val="24"/>
        </w:rPr>
        <w:t>SİLİKON ALINMASI</w:t>
      </w:r>
      <w:r w:rsidR="0066441C" w:rsidRPr="00965737">
        <w:rPr>
          <w:rFonts w:cstheme="minorHAnsi"/>
          <w:sz w:val="24"/>
          <w:szCs w:val="24"/>
        </w:rPr>
        <w:t>)</w:t>
      </w:r>
      <w:r w:rsidR="00E428C1" w:rsidRPr="00965737">
        <w:rPr>
          <w:rFonts w:cstheme="minorHAnsi"/>
          <w:sz w:val="24"/>
          <w:szCs w:val="24"/>
        </w:rPr>
        <w:t xml:space="preserve"> </w:t>
      </w:r>
      <w:r w:rsidRPr="00965737">
        <w:rPr>
          <w:rFonts w:cstheme="minorHAnsi"/>
          <w:sz w:val="24"/>
          <w:szCs w:val="24"/>
        </w:rPr>
        <w:t xml:space="preserve">yapılacaktır. </w:t>
      </w:r>
    </w:p>
    <w:p w:rsidR="00F6165D" w:rsidRPr="00965737" w:rsidRDefault="00F6165D" w:rsidP="00965737">
      <w:pPr>
        <w:spacing w:after="120" w:line="360" w:lineRule="auto"/>
        <w:jc w:val="both"/>
        <w:rPr>
          <w:rFonts w:cstheme="minorHAnsi"/>
          <w:sz w:val="24"/>
          <w:szCs w:val="24"/>
        </w:rPr>
      </w:pPr>
      <w:r w:rsidRPr="00965737">
        <w:rPr>
          <w:rFonts w:cstheme="minorHAnsi"/>
          <w:sz w:val="24"/>
          <w:szCs w:val="24"/>
        </w:rPr>
        <w:t>Şimdi lütfen aşağıda yazılanları okuyun, değerlendirmelerinizi yapın ve anlayamadığınız yerlerle ilgili sorularınızı not alarak hekiminizle olan aydınlatma / bilgilendirme görüşmenizde hekiminizle paylaşın.</w:t>
      </w:r>
    </w:p>
    <w:p w:rsidR="00F6165D" w:rsidRPr="00965737" w:rsidRDefault="00F6165D" w:rsidP="00965737">
      <w:pPr>
        <w:spacing w:after="120" w:line="360" w:lineRule="auto"/>
        <w:jc w:val="both"/>
        <w:rPr>
          <w:rFonts w:eastAsia="Times New Roman" w:cstheme="minorHAnsi"/>
          <w:color w:val="222222"/>
          <w:sz w:val="24"/>
          <w:szCs w:val="24"/>
          <w:lang w:eastAsia="tr-TR"/>
        </w:rPr>
      </w:pPr>
      <w:r w:rsidRPr="00965737">
        <w:rPr>
          <w:rFonts w:eastAsia="Times New Roman" w:cstheme="minorHAnsi"/>
          <w:color w:val="222222"/>
          <w:sz w:val="24"/>
          <w:szCs w:val="24"/>
          <w:lang w:eastAsia="tr-TR"/>
        </w:rPr>
        <w:t xml:space="preserve">Okuma-yazma sorunu yaşıyorsanız, hazırlanan bu form sizin bildiğiniz bir dilde değilse ya da size yapılacak işlemlere izin verme sürecine sizin belirleyeceğiniz bir kişinin daha katılmasını istiyorsanız, görüşme tanığı olarak belirlediğiniz kişinin katılmasına izin verebilirsiniz. </w:t>
      </w:r>
    </w:p>
    <w:p w:rsidR="00F6165D" w:rsidRPr="00965737" w:rsidRDefault="00F6165D" w:rsidP="00965737">
      <w:pPr>
        <w:spacing w:after="120" w:line="360" w:lineRule="auto"/>
        <w:jc w:val="both"/>
        <w:rPr>
          <w:rFonts w:eastAsia="Times New Roman" w:cstheme="minorHAnsi"/>
          <w:color w:val="222222"/>
          <w:sz w:val="24"/>
          <w:szCs w:val="24"/>
          <w:lang w:eastAsia="tr-TR"/>
        </w:rPr>
      </w:pPr>
      <w:r w:rsidRPr="00965737">
        <w:rPr>
          <w:rFonts w:eastAsia="Times New Roman" w:cstheme="minorHAnsi"/>
          <w:color w:val="222222"/>
          <w:sz w:val="24"/>
          <w:szCs w:val="24"/>
          <w:lang w:eastAsia="tr-TR"/>
        </w:rPr>
        <w:t xml:space="preserve">Tanısal girişimlerin, tıbbi ve cerrahi tedavilerin yararlarını ve olası risklerini öğrendikten sonra yapılacak işleme rıza göstermek ya da göstermemek kendi kararınıza bağlıdır. </w:t>
      </w:r>
    </w:p>
    <w:p w:rsidR="00F6165D" w:rsidRPr="00965737" w:rsidRDefault="00F6165D" w:rsidP="00965737">
      <w:pPr>
        <w:spacing w:after="240" w:line="360" w:lineRule="auto"/>
        <w:jc w:val="both"/>
        <w:rPr>
          <w:rFonts w:cstheme="minorHAnsi"/>
          <w:sz w:val="24"/>
          <w:szCs w:val="24"/>
        </w:rPr>
      </w:pPr>
      <w:r w:rsidRPr="00965737">
        <w:rPr>
          <w:rFonts w:cstheme="minorHAnsi"/>
          <w:sz w:val="24"/>
          <w:szCs w:val="24"/>
        </w:rPr>
        <w:t>Aydınlatma /bilgilendirme görüşmesinden sonra uygulamanın gerçekleştirilmesini istiyorsanız; formdaki boşlukları doldurun, yazılanları okuyup anladığınızı ve kabul ederek onayladığınızı belirten şekilde formun her sayfasını imzalayın.</w:t>
      </w:r>
    </w:p>
    <w:p w:rsidR="00965737" w:rsidRDefault="00965737" w:rsidP="00965737">
      <w:pPr>
        <w:spacing w:after="120" w:line="360" w:lineRule="auto"/>
        <w:jc w:val="both"/>
        <w:rPr>
          <w:rFonts w:cstheme="minorHAnsi"/>
          <w:sz w:val="24"/>
          <w:szCs w:val="24"/>
        </w:rPr>
      </w:pPr>
    </w:p>
    <w:p w:rsidR="00965737" w:rsidRDefault="00965737" w:rsidP="00965737">
      <w:pPr>
        <w:spacing w:after="120" w:line="360" w:lineRule="auto"/>
        <w:jc w:val="both"/>
        <w:rPr>
          <w:rFonts w:cstheme="minorHAnsi"/>
          <w:sz w:val="24"/>
          <w:szCs w:val="24"/>
        </w:rPr>
      </w:pPr>
    </w:p>
    <w:p w:rsidR="00965737" w:rsidRDefault="00965737" w:rsidP="00965737">
      <w:pPr>
        <w:spacing w:after="120" w:line="360" w:lineRule="auto"/>
        <w:jc w:val="both"/>
        <w:rPr>
          <w:rFonts w:cstheme="minorHAnsi"/>
          <w:sz w:val="24"/>
          <w:szCs w:val="24"/>
        </w:rPr>
      </w:pPr>
    </w:p>
    <w:p w:rsidR="00F6165D" w:rsidRPr="00965737" w:rsidRDefault="00F6165D" w:rsidP="00965737">
      <w:pPr>
        <w:spacing w:after="120" w:line="360" w:lineRule="auto"/>
        <w:jc w:val="both"/>
        <w:rPr>
          <w:rFonts w:eastAsia="Calibri" w:cstheme="minorHAnsi"/>
          <w:b/>
          <w:sz w:val="28"/>
          <w:szCs w:val="24"/>
        </w:rPr>
      </w:pPr>
      <w:r w:rsidRPr="00965737">
        <w:rPr>
          <w:rFonts w:cstheme="minorHAnsi"/>
          <w:b/>
          <w:sz w:val="28"/>
          <w:szCs w:val="24"/>
        </w:rPr>
        <w:lastRenderedPageBreak/>
        <w:t>I-</w:t>
      </w:r>
      <w:r w:rsidR="001E3987" w:rsidRPr="00965737">
        <w:rPr>
          <w:rFonts w:cstheme="minorHAnsi"/>
          <w:b/>
          <w:sz w:val="28"/>
          <w:szCs w:val="24"/>
        </w:rPr>
        <w:t xml:space="preserve"> </w:t>
      </w:r>
      <w:r w:rsidRPr="00965737">
        <w:rPr>
          <w:rFonts w:cstheme="minorHAnsi"/>
          <w:b/>
          <w:sz w:val="28"/>
          <w:szCs w:val="24"/>
        </w:rPr>
        <w:t>AYDINLATMA BİLGİSİ</w:t>
      </w:r>
    </w:p>
    <w:p w:rsidR="00AF01E8" w:rsidRPr="00965737" w:rsidRDefault="00AF01E8" w:rsidP="00965737">
      <w:pPr>
        <w:pStyle w:val="ListeParagraf"/>
        <w:numPr>
          <w:ilvl w:val="0"/>
          <w:numId w:val="1"/>
        </w:numPr>
        <w:spacing w:after="120" w:line="360" w:lineRule="auto"/>
        <w:ind w:left="714" w:hanging="357"/>
        <w:contextualSpacing w:val="0"/>
        <w:jc w:val="both"/>
        <w:rPr>
          <w:rFonts w:cstheme="minorHAnsi"/>
          <w:b/>
          <w:sz w:val="24"/>
          <w:szCs w:val="24"/>
        </w:rPr>
      </w:pPr>
      <w:r w:rsidRPr="00965737">
        <w:rPr>
          <w:rFonts w:cstheme="minorHAnsi"/>
          <w:b/>
          <w:sz w:val="24"/>
          <w:szCs w:val="24"/>
        </w:rPr>
        <w:t>Hastalığın Tanımı Hakkında Bilgi:</w:t>
      </w:r>
    </w:p>
    <w:p w:rsidR="00AF01E8" w:rsidRPr="00965737" w:rsidRDefault="00AF01E8" w:rsidP="00965737">
      <w:pPr>
        <w:spacing w:after="120" w:line="360" w:lineRule="auto"/>
        <w:ind w:left="709" w:hanging="1"/>
        <w:jc w:val="both"/>
        <w:rPr>
          <w:rFonts w:cstheme="minorHAnsi"/>
          <w:sz w:val="24"/>
          <w:szCs w:val="24"/>
        </w:rPr>
      </w:pPr>
      <w:r w:rsidRPr="00965737">
        <w:rPr>
          <w:rFonts w:cstheme="minorHAnsi"/>
          <w:sz w:val="24"/>
          <w:szCs w:val="24"/>
        </w:rPr>
        <w:t xml:space="preserve">Silikon alımı daha önce yapılmış olunan pars plana </w:t>
      </w:r>
      <w:proofErr w:type="spellStart"/>
      <w:r w:rsidRPr="00965737">
        <w:rPr>
          <w:rFonts w:cstheme="minorHAnsi"/>
          <w:sz w:val="24"/>
          <w:szCs w:val="24"/>
        </w:rPr>
        <w:t>vitrektomi</w:t>
      </w:r>
      <w:proofErr w:type="spellEnd"/>
      <w:r w:rsidRPr="00965737">
        <w:rPr>
          <w:rFonts w:cstheme="minorHAnsi"/>
          <w:sz w:val="24"/>
          <w:szCs w:val="24"/>
        </w:rPr>
        <w:t xml:space="preserve"> ameliyatı sırasında göze verilen tampon madde silikon yağının gözden geri alınması işlemidir. </w:t>
      </w:r>
    </w:p>
    <w:p w:rsidR="00AF01E8" w:rsidRPr="00965737" w:rsidRDefault="00AF01E8" w:rsidP="00965737">
      <w:pPr>
        <w:pStyle w:val="ListeParagraf"/>
        <w:numPr>
          <w:ilvl w:val="0"/>
          <w:numId w:val="1"/>
        </w:numPr>
        <w:spacing w:after="120" w:line="360" w:lineRule="auto"/>
        <w:contextualSpacing w:val="0"/>
        <w:jc w:val="both"/>
        <w:rPr>
          <w:rFonts w:cstheme="minorHAnsi"/>
          <w:b/>
          <w:sz w:val="24"/>
          <w:szCs w:val="24"/>
        </w:rPr>
      </w:pPr>
      <w:r w:rsidRPr="00965737">
        <w:rPr>
          <w:rFonts w:cstheme="minorHAnsi"/>
          <w:b/>
          <w:sz w:val="24"/>
          <w:szCs w:val="24"/>
        </w:rPr>
        <w:t>Hastalığın Muhtemel Sebepleri Ve Nasıl Seyredeceği Hakkında Bilgi:</w:t>
      </w:r>
    </w:p>
    <w:p w:rsidR="00AF01E8" w:rsidRPr="00965737" w:rsidRDefault="00AF01E8" w:rsidP="00965737">
      <w:pPr>
        <w:pStyle w:val="ListeParagraf"/>
        <w:spacing w:after="120" w:line="360" w:lineRule="auto"/>
        <w:ind w:left="714"/>
        <w:contextualSpacing w:val="0"/>
        <w:jc w:val="both"/>
        <w:rPr>
          <w:rFonts w:cstheme="minorHAnsi"/>
          <w:sz w:val="24"/>
          <w:szCs w:val="24"/>
        </w:rPr>
      </w:pPr>
      <w:r w:rsidRPr="00965737">
        <w:rPr>
          <w:rFonts w:cstheme="minorHAnsi"/>
          <w:sz w:val="24"/>
          <w:szCs w:val="24"/>
        </w:rPr>
        <w:t xml:space="preserve">Pars plana </w:t>
      </w:r>
      <w:proofErr w:type="spellStart"/>
      <w:r w:rsidRPr="00965737">
        <w:rPr>
          <w:rFonts w:cstheme="minorHAnsi"/>
          <w:sz w:val="24"/>
          <w:szCs w:val="24"/>
        </w:rPr>
        <w:t>vitrektomi</w:t>
      </w:r>
      <w:proofErr w:type="spellEnd"/>
      <w:r w:rsidRPr="00965737">
        <w:rPr>
          <w:rFonts w:cstheme="minorHAnsi"/>
          <w:sz w:val="24"/>
          <w:szCs w:val="24"/>
        </w:rPr>
        <w:t xml:space="preserve"> ve silikon enjeksiyonu ameliyatı gereken göz hastalıklarının muhtemel sebepleri şeker hastalığı, yüksek tansiyon, retina tabakasında yırtıklar, retina altında sıvı toplanması, göz travmaları, göze veya göz harici dokuların enfeksiyonları ve daha önce geçirilmiş göz ameliyatlarıdır. Tüm bu hastalıklar tedavi edilmediği takdirde görmenizde ilerleyici bir görme kaybına neden olabilir. Zamanla göz kürenizde küçülme ve ağrıya da neden olabilir. </w:t>
      </w:r>
    </w:p>
    <w:p w:rsidR="00F6165D" w:rsidRPr="00965737" w:rsidRDefault="00C128C6" w:rsidP="00965737">
      <w:pPr>
        <w:pStyle w:val="ListeParagraf"/>
        <w:numPr>
          <w:ilvl w:val="0"/>
          <w:numId w:val="1"/>
        </w:numPr>
        <w:spacing w:after="120" w:line="360" w:lineRule="auto"/>
        <w:contextualSpacing w:val="0"/>
        <w:jc w:val="both"/>
        <w:rPr>
          <w:rFonts w:cstheme="minorHAnsi"/>
          <w:b/>
          <w:sz w:val="24"/>
          <w:szCs w:val="24"/>
        </w:rPr>
      </w:pPr>
      <w:r w:rsidRPr="00965737">
        <w:rPr>
          <w:rFonts w:cstheme="minorHAnsi"/>
          <w:b/>
          <w:sz w:val="24"/>
          <w:szCs w:val="24"/>
        </w:rPr>
        <w:t xml:space="preserve">Silikon Alınması </w:t>
      </w:r>
      <w:r w:rsidR="00C3097A" w:rsidRPr="00965737">
        <w:rPr>
          <w:rFonts w:cstheme="minorHAnsi"/>
          <w:b/>
          <w:sz w:val="24"/>
          <w:szCs w:val="24"/>
        </w:rPr>
        <w:t>Kim Tarafından, Nerede, Ne Şekilde Yapılacağı ve Tahmini Süresi Hakkında Bilgi</w:t>
      </w:r>
      <w:r w:rsidR="00E210A6" w:rsidRPr="00965737">
        <w:rPr>
          <w:rFonts w:cstheme="minorHAnsi"/>
          <w:b/>
          <w:sz w:val="24"/>
          <w:szCs w:val="24"/>
        </w:rPr>
        <w:t xml:space="preserve">: </w:t>
      </w:r>
    </w:p>
    <w:p w:rsidR="009B52B7" w:rsidRPr="00965737" w:rsidRDefault="00C128C6" w:rsidP="00965737">
      <w:pPr>
        <w:pStyle w:val="ListeParagraf"/>
        <w:spacing w:after="120" w:line="360" w:lineRule="auto"/>
        <w:jc w:val="both"/>
        <w:rPr>
          <w:rFonts w:cstheme="minorHAnsi"/>
          <w:sz w:val="24"/>
          <w:szCs w:val="24"/>
        </w:rPr>
      </w:pPr>
      <w:r w:rsidRPr="00965737">
        <w:rPr>
          <w:rFonts w:cstheme="minorHAnsi"/>
          <w:sz w:val="24"/>
          <w:szCs w:val="24"/>
        </w:rPr>
        <w:t>Silikon alınması</w:t>
      </w:r>
      <w:r w:rsidR="000048BD" w:rsidRPr="00965737">
        <w:rPr>
          <w:rFonts w:cstheme="minorHAnsi"/>
          <w:sz w:val="24"/>
          <w:szCs w:val="24"/>
        </w:rPr>
        <w:t xml:space="preserve">, </w:t>
      </w:r>
      <w:r w:rsidR="00AF01E8" w:rsidRPr="00965737">
        <w:rPr>
          <w:rFonts w:cstheme="minorHAnsi"/>
          <w:sz w:val="24"/>
          <w:szCs w:val="24"/>
        </w:rPr>
        <w:t>ameliyathanede göz hekimi……………………………………</w:t>
      </w:r>
      <w:proofErr w:type="gramStart"/>
      <w:r w:rsidR="00AF01E8" w:rsidRPr="00965737">
        <w:rPr>
          <w:rFonts w:cstheme="minorHAnsi"/>
          <w:sz w:val="24"/>
          <w:szCs w:val="24"/>
        </w:rPr>
        <w:t>…….</w:t>
      </w:r>
      <w:proofErr w:type="gramEnd"/>
      <w:r w:rsidR="00AF01E8" w:rsidRPr="00965737">
        <w:rPr>
          <w:rFonts w:cstheme="minorHAnsi"/>
          <w:sz w:val="24"/>
          <w:szCs w:val="24"/>
        </w:rPr>
        <w:t xml:space="preserve">………………… </w:t>
      </w:r>
      <w:proofErr w:type="gramStart"/>
      <w:r w:rsidR="00AF01E8" w:rsidRPr="00965737">
        <w:rPr>
          <w:rFonts w:cstheme="minorHAnsi"/>
          <w:sz w:val="24"/>
          <w:szCs w:val="24"/>
        </w:rPr>
        <w:t>veya</w:t>
      </w:r>
      <w:proofErr w:type="gramEnd"/>
      <w:r w:rsidR="00AF01E8" w:rsidRPr="00965737">
        <w:rPr>
          <w:rFonts w:cstheme="minorHAnsi"/>
          <w:sz w:val="24"/>
          <w:szCs w:val="24"/>
        </w:rPr>
        <w:t xml:space="preserve"> onun gözetiminde bir uzmanlık öğrencisi / asistan tarafından yapılacaktır</w:t>
      </w:r>
      <w:r w:rsidR="00C3097A" w:rsidRPr="00965737">
        <w:rPr>
          <w:rFonts w:cstheme="minorHAnsi"/>
          <w:sz w:val="24"/>
          <w:szCs w:val="24"/>
        </w:rPr>
        <w:t xml:space="preserve">. </w:t>
      </w:r>
      <w:r w:rsidRPr="00965737">
        <w:rPr>
          <w:rFonts w:cstheme="minorHAnsi"/>
          <w:sz w:val="24"/>
          <w:szCs w:val="24"/>
        </w:rPr>
        <w:t xml:space="preserve">Bu ameliyatla, daha önce gözünüze verilmiş olan ve bir tampon madde olan silikonun geri alınması amaçlanmaktadır. Eğer mevcutsa ve onay vermeniz </w:t>
      </w:r>
      <w:proofErr w:type="gramStart"/>
      <w:r w:rsidRPr="00965737">
        <w:rPr>
          <w:rFonts w:cstheme="minorHAnsi"/>
          <w:sz w:val="24"/>
          <w:szCs w:val="24"/>
        </w:rPr>
        <w:t>durumunda,  kataraktınızda</w:t>
      </w:r>
      <w:proofErr w:type="gramEnd"/>
      <w:r w:rsidRPr="00965737">
        <w:rPr>
          <w:rFonts w:cstheme="minorHAnsi"/>
          <w:sz w:val="24"/>
          <w:szCs w:val="24"/>
        </w:rPr>
        <w:t xml:space="preserve"> aynı seansta temizlenebilir. Gözün </w:t>
      </w:r>
      <w:r w:rsidR="004B18C4" w:rsidRPr="00965737">
        <w:rPr>
          <w:rFonts w:cstheme="minorHAnsi"/>
          <w:sz w:val="24"/>
          <w:szCs w:val="24"/>
        </w:rPr>
        <w:t xml:space="preserve">beyaz kısmı olan </w:t>
      </w:r>
      <w:proofErr w:type="spellStart"/>
      <w:r w:rsidR="004B18C4" w:rsidRPr="00965737">
        <w:rPr>
          <w:rFonts w:cstheme="minorHAnsi"/>
          <w:sz w:val="24"/>
          <w:szCs w:val="24"/>
        </w:rPr>
        <w:t>skleradan</w:t>
      </w:r>
      <w:proofErr w:type="spellEnd"/>
      <w:r w:rsidRPr="00965737">
        <w:rPr>
          <w:rFonts w:cstheme="minorHAnsi"/>
          <w:sz w:val="24"/>
          <w:szCs w:val="24"/>
        </w:rPr>
        <w:t xml:space="preserve"> giriş yerleri açılır. Eğer katarakt mevcut ise öncelikle katarakt cerrahisi </w:t>
      </w:r>
      <w:proofErr w:type="spellStart"/>
      <w:r w:rsidRPr="00965737">
        <w:rPr>
          <w:rFonts w:cstheme="minorHAnsi"/>
          <w:sz w:val="24"/>
          <w:szCs w:val="24"/>
        </w:rPr>
        <w:t>fakoemülsifikasyon</w:t>
      </w:r>
      <w:proofErr w:type="spellEnd"/>
      <w:r w:rsidRPr="00965737">
        <w:rPr>
          <w:rFonts w:cstheme="minorHAnsi"/>
          <w:sz w:val="24"/>
          <w:szCs w:val="24"/>
        </w:rPr>
        <w:t xml:space="preserve"> ile ya da geniş kesi ile uygulanır. Takiben duruma göre gözün arkasındaki silikon önceden oluşturulan </w:t>
      </w:r>
      <w:proofErr w:type="spellStart"/>
      <w:r w:rsidRPr="00965737">
        <w:rPr>
          <w:rFonts w:cstheme="minorHAnsi"/>
          <w:sz w:val="24"/>
          <w:szCs w:val="24"/>
        </w:rPr>
        <w:t>korneal</w:t>
      </w:r>
      <w:proofErr w:type="spellEnd"/>
      <w:r w:rsidRPr="00965737">
        <w:rPr>
          <w:rFonts w:cstheme="minorHAnsi"/>
          <w:sz w:val="24"/>
          <w:szCs w:val="24"/>
        </w:rPr>
        <w:t xml:space="preserve"> ya da </w:t>
      </w:r>
      <w:proofErr w:type="spellStart"/>
      <w:r w:rsidRPr="00965737">
        <w:rPr>
          <w:rFonts w:cstheme="minorHAnsi"/>
          <w:sz w:val="24"/>
          <w:szCs w:val="24"/>
        </w:rPr>
        <w:t>skleral</w:t>
      </w:r>
      <w:proofErr w:type="spellEnd"/>
      <w:r w:rsidRPr="00965737">
        <w:rPr>
          <w:rFonts w:cstheme="minorHAnsi"/>
          <w:sz w:val="24"/>
          <w:szCs w:val="24"/>
        </w:rPr>
        <w:t xml:space="preserve"> kesi yolu ile alınır. Eğer aynı seansta önceden belirtildiği şekilde katarakt cerrahisi uygulanmışsa, ameliyat sırasında ya da öncesinde muayene ile belirlenen göz arkasının durumuna ve beklenen görsel </w:t>
      </w:r>
      <w:proofErr w:type="spellStart"/>
      <w:r w:rsidRPr="00965737">
        <w:rPr>
          <w:rFonts w:cstheme="minorHAnsi"/>
          <w:sz w:val="24"/>
          <w:szCs w:val="24"/>
        </w:rPr>
        <w:t>prognoza</w:t>
      </w:r>
      <w:proofErr w:type="spellEnd"/>
      <w:r w:rsidRPr="00965737">
        <w:rPr>
          <w:rFonts w:cstheme="minorHAnsi"/>
          <w:sz w:val="24"/>
          <w:szCs w:val="24"/>
        </w:rPr>
        <w:t xml:space="preserve"> göre yapay göz içi merceği yerleştirilebilir. Görme artışı beklenmiyorsa yapay göz içi merceği yerleştirilmez ve ameliyata son verilir. Ancak silikon alınması sırasında ya da sonrasında retina tabakasının tekrar yerinden ayrılma riski vardır. Bu nedenle tekrar silikon verilmesi gerekli olabilir. Ayrıca özellikle şeker hastalarında ek olarak göz arkasına ilaç uygulaması gerekebilir. Ameliyat sonrası takipler sırasında ek lazer seansına ya da yeni bir ameliyata gerek duyulabilir.</w:t>
      </w:r>
    </w:p>
    <w:p w:rsidR="00D62D81" w:rsidRPr="00965737" w:rsidRDefault="00624711" w:rsidP="00965737">
      <w:pPr>
        <w:pStyle w:val="ListeParagraf"/>
        <w:spacing w:after="120" w:line="360" w:lineRule="auto"/>
        <w:contextualSpacing w:val="0"/>
        <w:jc w:val="both"/>
        <w:rPr>
          <w:rFonts w:cstheme="minorHAnsi"/>
          <w:sz w:val="24"/>
          <w:szCs w:val="24"/>
        </w:rPr>
      </w:pPr>
      <w:r w:rsidRPr="00965737">
        <w:rPr>
          <w:rFonts w:cstheme="minorHAnsi"/>
          <w:sz w:val="24"/>
          <w:szCs w:val="24"/>
        </w:rPr>
        <w:t xml:space="preserve">Ameliyat süresi </w:t>
      </w:r>
      <w:r w:rsidR="00D54A09" w:rsidRPr="00965737">
        <w:rPr>
          <w:rFonts w:cstheme="minorHAnsi"/>
          <w:sz w:val="24"/>
          <w:szCs w:val="24"/>
        </w:rPr>
        <w:t xml:space="preserve">yaklaşık </w:t>
      </w:r>
      <w:r w:rsidRPr="00965737">
        <w:rPr>
          <w:rFonts w:cstheme="minorHAnsi"/>
          <w:sz w:val="24"/>
          <w:szCs w:val="24"/>
        </w:rPr>
        <w:t>30-</w:t>
      </w:r>
      <w:r w:rsidR="004B18C4" w:rsidRPr="00965737">
        <w:rPr>
          <w:rFonts w:cstheme="minorHAnsi"/>
          <w:sz w:val="24"/>
          <w:szCs w:val="24"/>
        </w:rPr>
        <w:t>9</w:t>
      </w:r>
      <w:r w:rsidR="00C128C6" w:rsidRPr="00965737">
        <w:rPr>
          <w:rFonts w:cstheme="minorHAnsi"/>
          <w:sz w:val="24"/>
          <w:szCs w:val="24"/>
        </w:rPr>
        <w:t>0</w:t>
      </w:r>
      <w:r w:rsidRPr="00965737">
        <w:rPr>
          <w:rFonts w:cstheme="minorHAnsi"/>
          <w:sz w:val="24"/>
          <w:szCs w:val="24"/>
        </w:rPr>
        <w:t xml:space="preserve"> dakika </w:t>
      </w:r>
      <w:r w:rsidR="005465AE" w:rsidRPr="00965737">
        <w:rPr>
          <w:rFonts w:cstheme="minorHAnsi"/>
          <w:sz w:val="24"/>
          <w:szCs w:val="24"/>
        </w:rPr>
        <w:t xml:space="preserve">arasında değişmektedir.  </w:t>
      </w:r>
      <w:r w:rsidR="00D54A09" w:rsidRPr="00965737">
        <w:rPr>
          <w:rFonts w:cstheme="minorHAnsi"/>
          <w:sz w:val="24"/>
          <w:szCs w:val="24"/>
        </w:rPr>
        <w:t xml:space="preserve"> </w:t>
      </w:r>
    </w:p>
    <w:p w:rsidR="00074260" w:rsidRPr="00965737" w:rsidRDefault="00074260" w:rsidP="00965737">
      <w:pPr>
        <w:pStyle w:val="ListeParagraf"/>
        <w:numPr>
          <w:ilvl w:val="0"/>
          <w:numId w:val="1"/>
        </w:numPr>
        <w:spacing w:after="120" w:line="360" w:lineRule="auto"/>
        <w:ind w:left="714" w:hanging="357"/>
        <w:contextualSpacing w:val="0"/>
        <w:jc w:val="both"/>
        <w:rPr>
          <w:rFonts w:cstheme="minorHAnsi"/>
          <w:b/>
          <w:sz w:val="24"/>
          <w:szCs w:val="24"/>
        </w:rPr>
      </w:pPr>
      <w:r w:rsidRPr="00965737">
        <w:rPr>
          <w:rFonts w:cstheme="minorHAnsi"/>
          <w:b/>
          <w:sz w:val="24"/>
          <w:szCs w:val="24"/>
        </w:rPr>
        <w:lastRenderedPageBreak/>
        <w:t>Uygulanacak Anestezi Yöntemi Hakkında Bilgi:</w:t>
      </w:r>
    </w:p>
    <w:p w:rsidR="00593856" w:rsidRPr="00965737" w:rsidRDefault="00593856" w:rsidP="00965737">
      <w:pPr>
        <w:pStyle w:val="ListeParagraf"/>
        <w:spacing w:after="120" w:line="360" w:lineRule="auto"/>
        <w:ind w:left="714"/>
        <w:contextualSpacing w:val="0"/>
        <w:jc w:val="both"/>
        <w:rPr>
          <w:rFonts w:cstheme="minorHAnsi"/>
          <w:sz w:val="24"/>
          <w:szCs w:val="24"/>
        </w:rPr>
      </w:pPr>
      <w:r w:rsidRPr="00965737">
        <w:rPr>
          <w:rFonts w:cstheme="minorHAnsi"/>
          <w:sz w:val="24"/>
          <w:szCs w:val="24"/>
        </w:rPr>
        <w:t xml:space="preserve">Ameliyatınız lokal/genel anesteziyle yapılacaktır. Lokal anestezi özel iğnelerle gözün arkasına ve etrafına </w:t>
      </w:r>
      <w:proofErr w:type="spellStart"/>
      <w:r w:rsidRPr="00965737">
        <w:rPr>
          <w:rFonts w:cstheme="minorHAnsi"/>
          <w:sz w:val="24"/>
          <w:szCs w:val="24"/>
        </w:rPr>
        <w:t>anestezik</w:t>
      </w:r>
      <w:proofErr w:type="spellEnd"/>
      <w:r w:rsidRPr="00965737">
        <w:rPr>
          <w:rFonts w:cstheme="minorHAnsi"/>
          <w:sz w:val="24"/>
          <w:szCs w:val="24"/>
        </w:rPr>
        <w:t xml:space="preserve"> ilacın verilmesi şeklinde yapılacaktır. Genel anestezi ile ilgili bilgi anestezi uzmanı tarafından verilecektir. Anestezi uzmanı ile görüşüp gerekli bilgiyi alınız.</w:t>
      </w:r>
    </w:p>
    <w:p w:rsidR="00593856" w:rsidRPr="00965737" w:rsidRDefault="00593856" w:rsidP="00965737">
      <w:pPr>
        <w:pStyle w:val="ListeParagraf"/>
        <w:spacing w:after="120" w:line="360" w:lineRule="auto"/>
        <w:ind w:left="714"/>
        <w:jc w:val="both"/>
        <w:rPr>
          <w:rFonts w:cstheme="minorHAnsi"/>
          <w:sz w:val="24"/>
          <w:szCs w:val="24"/>
        </w:rPr>
      </w:pPr>
      <w:r w:rsidRPr="00965737">
        <w:rPr>
          <w:rFonts w:cstheme="minorHAnsi"/>
          <w:sz w:val="24"/>
          <w:szCs w:val="24"/>
        </w:rPr>
        <w:t xml:space="preserve">Lokal anestezi sırasında oluşabilecek komplikasyonlar: 1. Göz ve/veya arkasındaki damarlarda iğne ile </w:t>
      </w:r>
      <w:proofErr w:type="gramStart"/>
      <w:r w:rsidRPr="00965737">
        <w:rPr>
          <w:rFonts w:cstheme="minorHAnsi"/>
          <w:sz w:val="24"/>
          <w:szCs w:val="24"/>
        </w:rPr>
        <w:t>zedelenme,  2.</w:t>
      </w:r>
      <w:proofErr w:type="gramEnd"/>
      <w:r w:rsidRPr="00965737">
        <w:rPr>
          <w:rFonts w:cstheme="minorHAnsi"/>
          <w:sz w:val="24"/>
          <w:szCs w:val="24"/>
        </w:rPr>
        <w:t xml:space="preserve"> </w:t>
      </w:r>
      <w:proofErr w:type="spellStart"/>
      <w:r w:rsidRPr="00965737">
        <w:rPr>
          <w:rFonts w:cstheme="minorHAnsi"/>
          <w:sz w:val="24"/>
          <w:szCs w:val="24"/>
        </w:rPr>
        <w:t>Anestezik</w:t>
      </w:r>
      <w:proofErr w:type="spellEnd"/>
      <w:r w:rsidRPr="00965737">
        <w:rPr>
          <w:rFonts w:cstheme="minorHAnsi"/>
          <w:sz w:val="24"/>
          <w:szCs w:val="24"/>
        </w:rPr>
        <w:t xml:space="preserve"> madde ile görme sinirinde hasar oluşumu, 3. </w:t>
      </w:r>
      <w:proofErr w:type="spellStart"/>
      <w:r w:rsidRPr="00965737">
        <w:rPr>
          <w:rFonts w:cstheme="minorHAnsi"/>
          <w:sz w:val="24"/>
          <w:szCs w:val="24"/>
        </w:rPr>
        <w:t>Anestezik</w:t>
      </w:r>
      <w:proofErr w:type="spellEnd"/>
      <w:r w:rsidRPr="00965737">
        <w:rPr>
          <w:rFonts w:cstheme="minorHAnsi"/>
          <w:sz w:val="24"/>
          <w:szCs w:val="24"/>
        </w:rPr>
        <w:t xml:space="preserve"> ilaca karşı alerjik reaksiyon, 4. Göz arkasında kanama  </w:t>
      </w:r>
    </w:p>
    <w:p w:rsidR="00593856" w:rsidRPr="00965737" w:rsidRDefault="00593856" w:rsidP="00965737">
      <w:pPr>
        <w:pStyle w:val="ListeParagraf"/>
        <w:spacing w:after="120" w:line="360" w:lineRule="auto"/>
        <w:ind w:left="714"/>
        <w:contextualSpacing w:val="0"/>
        <w:jc w:val="both"/>
        <w:rPr>
          <w:rFonts w:cstheme="minorHAnsi"/>
          <w:sz w:val="24"/>
          <w:szCs w:val="24"/>
        </w:rPr>
      </w:pPr>
      <w:r w:rsidRPr="00965737">
        <w:rPr>
          <w:rFonts w:cstheme="minorHAnsi"/>
          <w:sz w:val="24"/>
          <w:szCs w:val="24"/>
        </w:rPr>
        <w:t>Genel anestezi ile ilgili bilgi anestezi uzmanı tarafından verilecektir. Anestezi uzmanı ile görüşüp gerekli bilgiyi alınız.</w:t>
      </w:r>
    </w:p>
    <w:p w:rsidR="00593856" w:rsidRPr="00965737" w:rsidRDefault="00593856" w:rsidP="00965737">
      <w:pPr>
        <w:pStyle w:val="ListeParagraf"/>
        <w:numPr>
          <w:ilvl w:val="0"/>
          <w:numId w:val="1"/>
        </w:numPr>
        <w:spacing w:after="120" w:line="360" w:lineRule="auto"/>
        <w:ind w:left="714" w:hanging="357"/>
        <w:contextualSpacing w:val="0"/>
        <w:jc w:val="both"/>
        <w:rPr>
          <w:rFonts w:cstheme="minorHAnsi"/>
          <w:b/>
          <w:sz w:val="24"/>
          <w:szCs w:val="24"/>
        </w:rPr>
      </w:pPr>
      <w:r w:rsidRPr="00965737">
        <w:rPr>
          <w:rFonts w:cstheme="minorHAnsi"/>
          <w:b/>
          <w:sz w:val="24"/>
          <w:szCs w:val="24"/>
        </w:rPr>
        <w:t>Diğer Tanı ve Tedavi Seçenekleri ve Bu Seçeneklerin Getireceği Fayda ve Riskler İle Hastanın Sağlığı Üzerine Muhtemel Etkileri Hakkında Bilgi:</w:t>
      </w:r>
    </w:p>
    <w:p w:rsidR="00593856" w:rsidRPr="00965737" w:rsidRDefault="00593856" w:rsidP="00965737">
      <w:pPr>
        <w:pStyle w:val="ListeParagraf"/>
        <w:spacing w:after="120" w:line="360" w:lineRule="auto"/>
        <w:ind w:left="714"/>
        <w:contextualSpacing w:val="0"/>
        <w:jc w:val="both"/>
        <w:rPr>
          <w:rFonts w:cstheme="minorHAnsi"/>
          <w:sz w:val="24"/>
          <w:szCs w:val="24"/>
        </w:rPr>
      </w:pPr>
      <w:r w:rsidRPr="00965737">
        <w:rPr>
          <w:rFonts w:cstheme="minorHAnsi"/>
          <w:sz w:val="24"/>
          <w:szCs w:val="24"/>
        </w:rPr>
        <w:t xml:space="preserve">Silikon alımı için yukarda anlatılan yöntemin halen başka bir alternatifi yoktur. </w:t>
      </w:r>
    </w:p>
    <w:p w:rsidR="00540652" w:rsidRPr="00965737" w:rsidRDefault="00540652" w:rsidP="00965737">
      <w:pPr>
        <w:pStyle w:val="ListeParagraf"/>
        <w:numPr>
          <w:ilvl w:val="0"/>
          <w:numId w:val="1"/>
        </w:numPr>
        <w:spacing w:after="120" w:line="360" w:lineRule="auto"/>
        <w:ind w:left="714" w:hanging="357"/>
        <w:contextualSpacing w:val="0"/>
        <w:jc w:val="both"/>
        <w:rPr>
          <w:rFonts w:cstheme="minorHAnsi"/>
          <w:b/>
          <w:sz w:val="24"/>
          <w:szCs w:val="24"/>
        </w:rPr>
      </w:pPr>
      <w:r w:rsidRPr="00965737">
        <w:rPr>
          <w:rFonts w:cstheme="minorHAnsi"/>
          <w:b/>
          <w:bCs/>
          <w:color w:val="000000"/>
          <w:sz w:val="24"/>
          <w:szCs w:val="24"/>
        </w:rPr>
        <w:t>Tedavi Komplikasyonları (istenmeyen ama oluşabilen zararlı sonuçlar) ve Riskleri</w:t>
      </w:r>
      <w:r w:rsidRPr="00965737">
        <w:rPr>
          <w:rFonts w:cstheme="minorHAnsi"/>
          <w:b/>
          <w:sz w:val="24"/>
          <w:szCs w:val="24"/>
        </w:rPr>
        <w:t xml:space="preserve"> Hakkında Bilgi:</w:t>
      </w:r>
    </w:p>
    <w:p w:rsidR="00E6270F" w:rsidRPr="00965737" w:rsidRDefault="00E6270F" w:rsidP="00965737">
      <w:pPr>
        <w:pStyle w:val="ListeParagraf"/>
        <w:spacing w:after="0" w:line="360" w:lineRule="auto"/>
        <w:contextualSpacing w:val="0"/>
        <w:jc w:val="both"/>
        <w:rPr>
          <w:rFonts w:cstheme="minorHAnsi"/>
          <w:sz w:val="24"/>
          <w:szCs w:val="24"/>
        </w:rPr>
      </w:pPr>
      <w:r w:rsidRPr="00965737">
        <w:rPr>
          <w:rFonts w:cstheme="minorHAnsi"/>
          <w:sz w:val="24"/>
          <w:szCs w:val="24"/>
        </w:rPr>
        <w:t xml:space="preserve">Ameliyat sırasında oluşabilecek komplikasyonlar: 1. Göz tabakalarında yırtık ve delinme, 2. Göz içine veya göz dışına kanama, </w:t>
      </w:r>
      <w:r w:rsidR="00051E67" w:rsidRPr="00965737">
        <w:rPr>
          <w:rFonts w:cstheme="minorHAnsi"/>
          <w:sz w:val="24"/>
          <w:szCs w:val="24"/>
        </w:rPr>
        <w:t>3</w:t>
      </w:r>
      <w:r w:rsidR="00C128C6" w:rsidRPr="00965737">
        <w:rPr>
          <w:rFonts w:cstheme="minorHAnsi"/>
          <w:sz w:val="24"/>
          <w:szCs w:val="24"/>
        </w:rPr>
        <w:t xml:space="preserve">. Retina </w:t>
      </w:r>
      <w:proofErr w:type="spellStart"/>
      <w:r w:rsidR="00C128C6" w:rsidRPr="00965737">
        <w:rPr>
          <w:rFonts w:cstheme="minorHAnsi"/>
          <w:sz w:val="24"/>
          <w:szCs w:val="24"/>
        </w:rPr>
        <w:t>dekolmanı</w:t>
      </w:r>
      <w:proofErr w:type="spellEnd"/>
      <w:r w:rsidRPr="00965737">
        <w:rPr>
          <w:rFonts w:cstheme="minorHAnsi"/>
          <w:sz w:val="24"/>
          <w:szCs w:val="24"/>
        </w:rPr>
        <w:t xml:space="preserve"> </w:t>
      </w:r>
    </w:p>
    <w:p w:rsidR="00E6270F" w:rsidRPr="00965737" w:rsidRDefault="00E6270F" w:rsidP="00965737">
      <w:pPr>
        <w:pStyle w:val="ListeParagraf"/>
        <w:spacing w:after="0" w:line="360" w:lineRule="auto"/>
        <w:contextualSpacing w:val="0"/>
        <w:jc w:val="both"/>
        <w:rPr>
          <w:rFonts w:cstheme="minorHAnsi"/>
          <w:sz w:val="24"/>
          <w:szCs w:val="24"/>
        </w:rPr>
      </w:pPr>
      <w:r w:rsidRPr="00965737">
        <w:rPr>
          <w:rFonts w:cstheme="minorHAnsi"/>
          <w:sz w:val="24"/>
          <w:szCs w:val="24"/>
        </w:rPr>
        <w:t xml:space="preserve">Ameliyat sonrasında oluşabilecek komplikasyonlar: 1. Göz içi ve/veya dışı enfeksiyon, 2. Retina yırtıkları, 3. Retina </w:t>
      </w:r>
      <w:proofErr w:type="spellStart"/>
      <w:r w:rsidRPr="00965737">
        <w:rPr>
          <w:rFonts w:cstheme="minorHAnsi"/>
          <w:sz w:val="24"/>
          <w:szCs w:val="24"/>
        </w:rPr>
        <w:t>dekolmanı</w:t>
      </w:r>
      <w:proofErr w:type="spellEnd"/>
      <w:r w:rsidRPr="00965737">
        <w:rPr>
          <w:rFonts w:cstheme="minorHAnsi"/>
          <w:sz w:val="24"/>
          <w:szCs w:val="24"/>
        </w:rPr>
        <w:t xml:space="preserve">, </w:t>
      </w:r>
      <w:r w:rsidR="0086424C" w:rsidRPr="00965737">
        <w:rPr>
          <w:rFonts w:cstheme="minorHAnsi"/>
          <w:sz w:val="24"/>
          <w:szCs w:val="24"/>
        </w:rPr>
        <w:t>4</w:t>
      </w:r>
      <w:r w:rsidRPr="00965737">
        <w:rPr>
          <w:rFonts w:cstheme="minorHAnsi"/>
          <w:sz w:val="24"/>
          <w:szCs w:val="24"/>
        </w:rPr>
        <w:t xml:space="preserve">. Göz içi basıncının geçici ya da kalıcı olarak yükselmesi, </w:t>
      </w:r>
      <w:r w:rsidR="0086424C" w:rsidRPr="00965737">
        <w:rPr>
          <w:rFonts w:cstheme="minorHAnsi"/>
          <w:sz w:val="24"/>
          <w:szCs w:val="24"/>
        </w:rPr>
        <w:t>5</w:t>
      </w:r>
      <w:r w:rsidRPr="00965737">
        <w:rPr>
          <w:rFonts w:cstheme="minorHAnsi"/>
          <w:sz w:val="24"/>
          <w:szCs w:val="24"/>
        </w:rPr>
        <w:t xml:space="preserve">. Katarakt, </w:t>
      </w:r>
      <w:r w:rsidR="0086424C" w:rsidRPr="00965737">
        <w:rPr>
          <w:rFonts w:cstheme="minorHAnsi"/>
          <w:sz w:val="24"/>
          <w:szCs w:val="24"/>
        </w:rPr>
        <w:t>6</w:t>
      </w:r>
      <w:r w:rsidRPr="00965737">
        <w:rPr>
          <w:rFonts w:cstheme="minorHAnsi"/>
          <w:sz w:val="24"/>
          <w:szCs w:val="24"/>
        </w:rPr>
        <w:t xml:space="preserve">. Kornea tabakasında yetmezlik, </w:t>
      </w:r>
      <w:r w:rsidR="0086424C" w:rsidRPr="00965737">
        <w:rPr>
          <w:rFonts w:cstheme="minorHAnsi"/>
          <w:sz w:val="24"/>
          <w:szCs w:val="24"/>
        </w:rPr>
        <w:t>7</w:t>
      </w:r>
      <w:r w:rsidRPr="00965737">
        <w:rPr>
          <w:rFonts w:cstheme="minorHAnsi"/>
          <w:sz w:val="24"/>
          <w:szCs w:val="24"/>
        </w:rPr>
        <w:t xml:space="preserve">. </w:t>
      </w:r>
      <w:r w:rsidR="00964A18" w:rsidRPr="00965737">
        <w:rPr>
          <w:rFonts w:cstheme="minorHAnsi"/>
          <w:sz w:val="24"/>
          <w:szCs w:val="24"/>
        </w:rPr>
        <w:t>Ameliyatta oluşturulan kesi yerlerinden göz içi sıvısı sızmasına bağlı olarak g</w:t>
      </w:r>
      <w:r w:rsidRPr="00965737">
        <w:rPr>
          <w:rFonts w:cstheme="minorHAnsi"/>
          <w:sz w:val="24"/>
          <w:szCs w:val="24"/>
        </w:rPr>
        <w:t xml:space="preserve">öz içi basıncının düşmesi, </w:t>
      </w:r>
      <w:r w:rsidR="0086424C" w:rsidRPr="00965737">
        <w:rPr>
          <w:rFonts w:cstheme="minorHAnsi"/>
          <w:sz w:val="24"/>
          <w:szCs w:val="24"/>
        </w:rPr>
        <w:t>8</w:t>
      </w:r>
      <w:r w:rsidRPr="00965737">
        <w:rPr>
          <w:rFonts w:cstheme="minorHAnsi"/>
          <w:sz w:val="24"/>
          <w:szCs w:val="24"/>
        </w:rPr>
        <w:t xml:space="preserve">. Damar tabakasının yerinden ayrılması, </w:t>
      </w:r>
      <w:r w:rsidR="0086424C" w:rsidRPr="00965737">
        <w:rPr>
          <w:rFonts w:cstheme="minorHAnsi"/>
          <w:sz w:val="24"/>
          <w:szCs w:val="24"/>
        </w:rPr>
        <w:t>9</w:t>
      </w:r>
      <w:r w:rsidRPr="00965737">
        <w:rPr>
          <w:rFonts w:cstheme="minorHAnsi"/>
          <w:sz w:val="24"/>
          <w:szCs w:val="24"/>
        </w:rPr>
        <w:t>. Görme noktasında sıvı toplanması, 1</w:t>
      </w:r>
      <w:r w:rsidR="0086424C" w:rsidRPr="00965737">
        <w:rPr>
          <w:rFonts w:cstheme="minorHAnsi"/>
          <w:sz w:val="24"/>
          <w:szCs w:val="24"/>
        </w:rPr>
        <w:t>0</w:t>
      </w:r>
      <w:r w:rsidRPr="00965737">
        <w:rPr>
          <w:rFonts w:cstheme="minorHAnsi"/>
          <w:sz w:val="24"/>
          <w:szCs w:val="24"/>
        </w:rPr>
        <w:t>. Görme noktasında anormal zar gelişimi, 1</w:t>
      </w:r>
      <w:r w:rsidR="0086424C" w:rsidRPr="00965737">
        <w:rPr>
          <w:rFonts w:cstheme="minorHAnsi"/>
          <w:sz w:val="24"/>
          <w:szCs w:val="24"/>
        </w:rPr>
        <w:t>1</w:t>
      </w:r>
      <w:r w:rsidRPr="00965737">
        <w:rPr>
          <w:rFonts w:cstheme="minorHAnsi"/>
          <w:sz w:val="24"/>
          <w:szCs w:val="24"/>
        </w:rPr>
        <w:t>. Çift görme, 1</w:t>
      </w:r>
      <w:r w:rsidR="0086424C" w:rsidRPr="00965737">
        <w:rPr>
          <w:rFonts w:cstheme="minorHAnsi"/>
          <w:sz w:val="24"/>
          <w:szCs w:val="24"/>
        </w:rPr>
        <w:t>2</w:t>
      </w:r>
      <w:r w:rsidRPr="00965737">
        <w:rPr>
          <w:rFonts w:cstheme="minorHAnsi"/>
          <w:sz w:val="24"/>
          <w:szCs w:val="24"/>
        </w:rPr>
        <w:t>. Şaşılık, 1</w:t>
      </w:r>
      <w:r w:rsidR="0086424C" w:rsidRPr="00965737">
        <w:rPr>
          <w:rFonts w:cstheme="minorHAnsi"/>
          <w:sz w:val="24"/>
          <w:szCs w:val="24"/>
        </w:rPr>
        <w:t>3</w:t>
      </w:r>
      <w:r w:rsidRPr="00965737">
        <w:rPr>
          <w:rFonts w:cstheme="minorHAnsi"/>
          <w:sz w:val="24"/>
          <w:szCs w:val="24"/>
        </w:rPr>
        <w:t>. Gözün kırma kusurunda değişiklikler, 1</w:t>
      </w:r>
      <w:r w:rsidR="0086424C" w:rsidRPr="00965737">
        <w:rPr>
          <w:rFonts w:cstheme="minorHAnsi"/>
          <w:sz w:val="24"/>
          <w:szCs w:val="24"/>
        </w:rPr>
        <w:t>4</w:t>
      </w:r>
      <w:r w:rsidRPr="00965737">
        <w:rPr>
          <w:rFonts w:cstheme="minorHAnsi"/>
          <w:sz w:val="24"/>
          <w:szCs w:val="24"/>
        </w:rPr>
        <w:t xml:space="preserve">. Silikon yağının komplikasyonlarına bağlı olarak gözünüzde kalıcı görme hasarı veya gözün kaybı gelişebilir, </w:t>
      </w:r>
      <w:r w:rsidR="008737F1" w:rsidRPr="00965737">
        <w:rPr>
          <w:rFonts w:cstheme="minorHAnsi"/>
          <w:sz w:val="24"/>
          <w:szCs w:val="24"/>
        </w:rPr>
        <w:t>1</w:t>
      </w:r>
      <w:r w:rsidR="0086424C" w:rsidRPr="00965737">
        <w:rPr>
          <w:rFonts w:cstheme="minorHAnsi"/>
          <w:sz w:val="24"/>
          <w:szCs w:val="24"/>
        </w:rPr>
        <w:t>5</w:t>
      </w:r>
      <w:r w:rsidR="008737F1" w:rsidRPr="00965737">
        <w:rPr>
          <w:rFonts w:cstheme="minorHAnsi"/>
          <w:sz w:val="24"/>
          <w:szCs w:val="24"/>
        </w:rPr>
        <w:t xml:space="preserve">. Göz küresinde küçülme, </w:t>
      </w:r>
      <w:r w:rsidRPr="00965737">
        <w:rPr>
          <w:rFonts w:cstheme="minorHAnsi"/>
          <w:sz w:val="24"/>
          <w:szCs w:val="24"/>
        </w:rPr>
        <w:t>1</w:t>
      </w:r>
      <w:r w:rsidR="0086424C" w:rsidRPr="00965737">
        <w:rPr>
          <w:rFonts w:cstheme="minorHAnsi"/>
          <w:sz w:val="24"/>
          <w:szCs w:val="24"/>
        </w:rPr>
        <w:t>6</w:t>
      </w:r>
      <w:r w:rsidRPr="00965737">
        <w:rPr>
          <w:rFonts w:cstheme="minorHAnsi"/>
          <w:sz w:val="24"/>
          <w:szCs w:val="24"/>
        </w:rPr>
        <w:t xml:space="preserve">. Ameliyat sonrası gerek komplikasyonlar, gerekse göz ameliyatına sebep olan hastalığınızın tekrarlaması, ikinci veya daha fazla sayıda cerrahi girişimi gerektirebilir. </w:t>
      </w:r>
    </w:p>
    <w:p w:rsidR="00F6165D" w:rsidRDefault="00A62204" w:rsidP="00965737">
      <w:pPr>
        <w:pStyle w:val="ListeParagraf"/>
        <w:spacing w:after="120" w:line="360" w:lineRule="auto"/>
        <w:contextualSpacing w:val="0"/>
        <w:jc w:val="both"/>
        <w:rPr>
          <w:rFonts w:cstheme="minorHAnsi"/>
          <w:sz w:val="24"/>
          <w:szCs w:val="24"/>
        </w:rPr>
      </w:pPr>
      <w:r w:rsidRPr="00965737">
        <w:rPr>
          <w:rFonts w:cstheme="minorHAnsi"/>
          <w:sz w:val="24"/>
          <w:szCs w:val="24"/>
        </w:rPr>
        <w:t xml:space="preserve">Bazı durumlarda komplikasyonlara bağlı olarak kalıcı görme </w:t>
      </w:r>
      <w:r w:rsidR="00275449" w:rsidRPr="00965737">
        <w:rPr>
          <w:rFonts w:cstheme="minorHAnsi"/>
          <w:sz w:val="24"/>
          <w:szCs w:val="24"/>
        </w:rPr>
        <w:t xml:space="preserve">veya gözün kaybı </w:t>
      </w:r>
      <w:r w:rsidRPr="00965737">
        <w:rPr>
          <w:rFonts w:cstheme="minorHAnsi"/>
          <w:sz w:val="24"/>
          <w:szCs w:val="24"/>
        </w:rPr>
        <w:t>gelişebilir.</w:t>
      </w:r>
    </w:p>
    <w:p w:rsidR="00965737" w:rsidRPr="00965737" w:rsidRDefault="00965737" w:rsidP="00965737">
      <w:pPr>
        <w:pStyle w:val="ListeParagraf"/>
        <w:spacing w:after="120" w:line="360" w:lineRule="auto"/>
        <w:contextualSpacing w:val="0"/>
        <w:jc w:val="both"/>
        <w:rPr>
          <w:rFonts w:cstheme="minorHAnsi"/>
          <w:sz w:val="24"/>
          <w:szCs w:val="24"/>
        </w:rPr>
      </w:pPr>
    </w:p>
    <w:p w:rsidR="00593856" w:rsidRPr="00965737" w:rsidRDefault="00593856" w:rsidP="00965737">
      <w:pPr>
        <w:pStyle w:val="ListeParagraf"/>
        <w:numPr>
          <w:ilvl w:val="0"/>
          <w:numId w:val="1"/>
        </w:numPr>
        <w:spacing w:after="120" w:line="360" w:lineRule="auto"/>
        <w:ind w:left="714" w:hanging="357"/>
        <w:contextualSpacing w:val="0"/>
        <w:jc w:val="both"/>
        <w:rPr>
          <w:rFonts w:cstheme="minorHAnsi"/>
          <w:b/>
          <w:sz w:val="24"/>
          <w:szCs w:val="24"/>
        </w:rPr>
      </w:pPr>
      <w:r w:rsidRPr="00965737">
        <w:rPr>
          <w:rFonts w:cstheme="minorHAnsi"/>
          <w:b/>
          <w:sz w:val="24"/>
          <w:szCs w:val="24"/>
        </w:rPr>
        <w:lastRenderedPageBreak/>
        <w:t>Anestezi Tekniği ve Buna Ait Gelişebilecek Komplikasyonlar Hakkında Bilgi:</w:t>
      </w:r>
    </w:p>
    <w:p w:rsidR="00593856" w:rsidRPr="00965737" w:rsidRDefault="00593856" w:rsidP="00965737">
      <w:pPr>
        <w:spacing w:after="0" w:line="360" w:lineRule="auto"/>
        <w:ind w:left="708"/>
        <w:jc w:val="both"/>
        <w:rPr>
          <w:rFonts w:cstheme="minorHAnsi"/>
          <w:sz w:val="24"/>
          <w:szCs w:val="24"/>
        </w:rPr>
      </w:pPr>
      <w:r w:rsidRPr="00965737">
        <w:rPr>
          <w:rFonts w:cstheme="minorHAnsi"/>
          <w:sz w:val="24"/>
          <w:szCs w:val="24"/>
        </w:rPr>
        <w:t xml:space="preserve">Lokal anestezi sırasında oluşabilecek komplikasyonlar: 1. Göz ve/veya arkasındaki damarlarda </w:t>
      </w:r>
      <w:proofErr w:type="spellStart"/>
      <w:r w:rsidRPr="00965737">
        <w:rPr>
          <w:rFonts w:cstheme="minorHAnsi"/>
          <w:sz w:val="24"/>
          <w:szCs w:val="24"/>
        </w:rPr>
        <w:t>retrobulber</w:t>
      </w:r>
      <w:proofErr w:type="spellEnd"/>
      <w:r w:rsidRPr="00965737">
        <w:rPr>
          <w:rFonts w:cstheme="minorHAnsi"/>
          <w:sz w:val="24"/>
          <w:szCs w:val="24"/>
        </w:rPr>
        <w:t xml:space="preserve"> iğne ile </w:t>
      </w:r>
      <w:proofErr w:type="gramStart"/>
      <w:r w:rsidRPr="00965737">
        <w:rPr>
          <w:rFonts w:cstheme="minorHAnsi"/>
          <w:sz w:val="24"/>
          <w:szCs w:val="24"/>
        </w:rPr>
        <w:t>zedelenme,  2.</w:t>
      </w:r>
      <w:proofErr w:type="gramEnd"/>
      <w:r w:rsidRPr="00965737">
        <w:rPr>
          <w:rFonts w:cstheme="minorHAnsi"/>
          <w:sz w:val="24"/>
          <w:szCs w:val="24"/>
        </w:rPr>
        <w:t xml:space="preserve"> </w:t>
      </w:r>
      <w:proofErr w:type="spellStart"/>
      <w:r w:rsidRPr="00965737">
        <w:rPr>
          <w:rFonts w:cstheme="minorHAnsi"/>
          <w:sz w:val="24"/>
          <w:szCs w:val="24"/>
        </w:rPr>
        <w:t>Anestezik</w:t>
      </w:r>
      <w:proofErr w:type="spellEnd"/>
      <w:r w:rsidRPr="00965737">
        <w:rPr>
          <w:rFonts w:cstheme="minorHAnsi"/>
          <w:sz w:val="24"/>
          <w:szCs w:val="24"/>
        </w:rPr>
        <w:t xml:space="preserve"> madde ile görme sinirinde hasar oluşumu, 3. </w:t>
      </w:r>
      <w:proofErr w:type="spellStart"/>
      <w:r w:rsidRPr="00965737">
        <w:rPr>
          <w:rFonts w:cstheme="minorHAnsi"/>
          <w:sz w:val="24"/>
          <w:szCs w:val="24"/>
        </w:rPr>
        <w:t>Anestezik</w:t>
      </w:r>
      <w:proofErr w:type="spellEnd"/>
      <w:r w:rsidRPr="00965737">
        <w:rPr>
          <w:rFonts w:cstheme="minorHAnsi"/>
          <w:sz w:val="24"/>
          <w:szCs w:val="24"/>
        </w:rPr>
        <w:t xml:space="preserve"> ilaca karşı alerjik reaksiyon, 4. Göz arkasında kanama  </w:t>
      </w:r>
    </w:p>
    <w:p w:rsidR="00593856" w:rsidRPr="00965737" w:rsidRDefault="00593856" w:rsidP="00965737">
      <w:pPr>
        <w:pStyle w:val="ListeParagraf"/>
        <w:spacing w:after="120" w:line="360" w:lineRule="auto"/>
        <w:contextualSpacing w:val="0"/>
        <w:jc w:val="both"/>
        <w:rPr>
          <w:rFonts w:cstheme="minorHAnsi"/>
          <w:sz w:val="24"/>
          <w:szCs w:val="24"/>
        </w:rPr>
      </w:pPr>
      <w:r w:rsidRPr="00965737">
        <w:rPr>
          <w:rFonts w:cstheme="minorHAnsi"/>
          <w:sz w:val="24"/>
          <w:szCs w:val="24"/>
        </w:rPr>
        <w:t>Genel anestezi ile ilgili bilgi anestezi uzmanı tarafından verilecektir. Anestezi uzmanı ile görüşüp gerekli bilgiyi alınız.</w:t>
      </w:r>
    </w:p>
    <w:p w:rsidR="00F6165D" w:rsidRPr="00965737" w:rsidRDefault="00292061" w:rsidP="00965737">
      <w:pPr>
        <w:pStyle w:val="ListeParagraf"/>
        <w:numPr>
          <w:ilvl w:val="0"/>
          <w:numId w:val="1"/>
        </w:numPr>
        <w:spacing w:after="120" w:line="360" w:lineRule="auto"/>
        <w:ind w:left="714" w:hanging="357"/>
        <w:contextualSpacing w:val="0"/>
        <w:jc w:val="both"/>
        <w:rPr>
          <w:rFonts w:cstheme="minorHAnsi"/>
          <w:b/>
          <w:sz w:val="24"/>
          <w:szCs w:val="24"/>
        </w:rPr>
      </w:pPr>
      <w:r w:rsidRPr="00965737">
        <w:rPr>
          <w:rFonts w:cstheme="minorHAnsi"/>
          <w:b/>
          <w:sz w:val="24"/>
          <w:szCs w:val="24"/>
        </w:rPr>
        <w:t xml:space="preserve">Silikon Alımını </w:t>
      </w:r>
      <w:r w:rsidR="00F6165D" w:rsidRPr="00965737">
        <w:rPr>
          <w:rFonts w:cstheme="minorHAnsi"/>
          <w:b/>
          <w:sz w:val="24"/>
          <w:szCs w:val="24"/>
        </w:rPr>
        <w:t>Reddetme Durumunda Ortaya Çıkabilecek Muhtemel Fayda Ve Riskleri Hakkında Bilgi:</w:t>
      </w:r>
    </w:p>
    <w:p w:rsidR="000960CA" w:rsidRPr="00965737" w:rsidRDefault="00292061" w:rsidP="00965737">
      <w:pPr>
        <w:pStyle w:val="ListeParagraf"/>
        <w:spacing w:after="240" w:line="360" w:lineRule="auto"/>
        <w:ind w:left="714"/>
        <w:contextualSpacing w:val="0"/>
        <w:jc w:val="both"/>
        <w:rPr>
          <w:rFonts w:cstheme="minorHAnsi"/>
          <w:sz w:val="24"/>
          <w:szCs w:val="24"/>
        </w:rPr>
      </w:pPr>
      <w:r w:rsidRPr="00965737">
        <w:rPr>
          <w:rFonts w:cstheme="minorHAnsi"/>
          <w:sz w:val="24"/>
          <w:szCs w:val="24"/>
        </w:rPr>
        <w:t xml:space="preserve">Size önerilen cerrahi tedaviyi kabul etmemeniz durumunda karşılaşacağınız riskler şunlardır: 1. Katarakt, 2.Glokom, 3. </w:t>
      </w:r>
      <w:r w:rsidR="00EC6EAB" w:rsidRPr="00965737">
        <w:rPr>
          <w:rFonts w:cstheme="minorHAnsi"/>
          <w:sz w:val="24"/>
          <w:szCs w:val="24"/>
        </w:rPr>
        <w:t xml:space="preserve">Korneanın bulanıklaşması, </w:t>
      </w:r>
      <w:r w:rsidRPr="00965737">
        <w:rPr>
          <w:rFonts w:cstheme="minorHAnsi"/>
          <w:sz w:val="24"/>
          <w:szCs w:val="24"/>
        </w:rPr>
        <w:t>4. Retina yüzeyinde ve altında anormal zarların gelişmesi, 5. Bu komplikasyonlara bağlı görmede azalma</w:t>
      </w:r>
      <w:r w:rsidR="00EC6EAB" w:rsidRPr="00965737">
        <w:rPr>
          <w:rFonts w:cstheme="minorHAnsi"/>
          <w:sz w:val="24"/>
          <w:szCs w:val="24"/>
        </w:rPr>
        <w:t>, 6. Silikonda bozulmaya bağlı parçacıklara ayrılma ve buna bağlı bulanıklık, göz tansiyonu artışları ve özellikle sırtüstü pozisyonda artan görme kayıpları olabilir. Bu parçacıklar daha sonra silikon alınsa dahi tamamen temizlenmesi mümkün olmadığından sorun çıkarmaya devam edebilir.</w:t>
      </w:r>
      <w:r w:rsidR="000960CA" w:rsidRPr="00965737">
        <w:rPr>
          <w:rFonts w:cstheme="minorHAnsi"/>
          <w:sz w:val="24"/>
          <w:szCs w:val="24"/>
        </w:rPr>
        <w:t xml:space="preserve"> </w:t>
      </w:r>
    </w:p>
    <w:p w:rsidR="00593856" w:rsidRPr="00965737" w:rsidRDefault="00593856" w:rsidP="00965737">
      <w:pPr>
        <w:pStyle w:val="ListeParagraf"/>
        <w:numPr>
          <w:ilvl w:val="0"/>
          <w:numId w:val="1"/>
        </w:numPr>
        <w:spacing w:after="120" w:line="360" w:lineRule="auto"/>
        <w:ind w:left="714" w:hanging="357"/>
        <w:contextualSpacing w:val="0"/>
        <w:jc w:val="both"/>
        <w:rPr>
          <w:rFonts w:cstheme="minorHAnsi"/>
          <w:b/>
          <w:sz w:val="24"/>
          <w:szCs w:val="24"/>
        </w:rPr>
      </w:pPr>
      <w:r w:rsidRPr="00965737">
        <w:rPr>
          <w:rFonts w:cstheme="minorHAnsi"/>
          <w:b/>
          <w:sz w:val="24"/>
          <w:szCs w:val="24"/>
        </w:rPr>
        <w:t>Kullanılacak İlaçların Önemli Özellikleri Hakkında Bilgi:</w:t>
      </w:r>
    </w:p>
    <w:p w:rsidR="00593856" w:rsidRPr="00965737" w:rsidRDefault="00593856" w:rsidP="00965737">
      <w:pPr>
        <w:spacing w:line="360" w:lineRule="auto"/>
        <w:ind w:left="708"/>
        <w:jc w:val="both"/>
        <w:rPr>
          <w:rFonts w:cstheme="minorHAnsi"/>
          <w:sz w:val="24"/>
          <w:szCs w:val="24"/>
        </w:rPr>
      </w:pPr>
      <w:r w:rsidRPr="00965737">
        <w:rPr>
          <w:rFonts w:cstheme="minorHAnsi"/>
          <w:sz w:val="24"/>
          <w:szCs w:val="24"/>
        </w:rPr>
        <w:t xml:space="preserve">Ameliyat sonrası lokal antibiyotikli, </w:t>
      </w:r>
      <w:proofErr w:type="spellStart"/>
      <w:r w:rsidRPr="00965737">
        <w:rPr>
          <w:rFonts w:cstheme="minorHAnsi"/>
          <w:sz w:val="24"/>
          <w:szCs w:val="24"/>
        </w:rPr>
        <w:t>steroidli</w:t>
      </w:r>
      <w:proofErr w:type="spellEnd"/>
      <w:r w:rsidRPr="00965737">
        <w:rPr>
          <w:rFonts w:cstheme="minorHAnsi"/>
          <w:sz w:val="24"/>
          <w:szCs w:val="24"/>
        </w:rPr>
        <w:t xml:space="preserve"> ve </w:t>
      </w:r>
      <w:proofErr w:type="spellStart"/>
      <w:r w:rsidRPr="00965737">
        <w:rPr>
          <w:rFonts w:cstheme="minorHAnsi"/>
          <w:sz w:val="24"/>
          <w:szCs w:val="24"/>
        </w:rPr>
        <w:t>enflamasyon</w:t>
      </w:r>
      <w:proofErr w:type="spellEnd"/>
      <w:r w:rsidRPr="00965737">
        <w:rPr>
          <w:rFonts w:cstheme="minorHAnsi"/>
          <w:sz w:val="24"/>
          <w:szCs w:val="24"/>
        </w:rPr>
        <w:t xml:space="preserve"> önleyici damlalar ya da pomatlar kullanmanız gerekecektir. Bunlara ilaveten gerekirse oral ya da damar içi antibiyotik ve </w:t>
      </w:r>
      <w:proofErr w:type="spellStart"/>
      <w:r w:rsidRPr="00965737">
        <w:rPr>
          <w:rFonts w:cstheme="minorHAnsi"/>
          <w:sz w:val="24"/>
          <w:szCs w:val="24"/>
        </w:rPr>
        <w:t>steroidli</w:t>
      </w:r>
      <w:proofErr w:type="spellEnd"/>
      <w:r w:rsidRPr="00965737">
        <w:rPr>
          <w:rFonts w:cstheme="minorHAnsi"/>
          <w:sz w:val="24"/>
          <w:szCs w:val="24"/>
        </w:rPr>
        <w:t xml:space="preserve"> ilaçlar da tedavinize eklenebilir. Ameliyat sonrası verilen tedavilerde amaç, ameliyat sonrası gelişebilecek enfeksiyonları ve doku </w:t>
      </w:r>
      <w:proofErr w:type="spellStart"/>
      <w:r w:rsidRPr="00965737">
        <w:rPr>
          <w:rFonts w:cstheme="minorHAnsi"/>
          <w:sz w:val="24"/>
          <w:szCs w:val="24"/>
        </w:rPr>
        <w:t>enflamasyonunu</w:t>
      </w:r>
      <w:proofErr w:type="spellEnd"/>
      <w:r w:rsidRPr="00965737">
        <w:rPr>
          <w:rFonts w:cstheme="minorHAnsi"/>
          <w:sz w:val="24"/>
          <w:szCs w:val="24"/>
        </w:rPr>
        <w:t xml:space="preserve"> önlemektir. Her ilaç kullanımında genel vücut sağlığı olumsuz etkilenebilir ve ciddi alerji gibi yan etkiler görülebilir. </w:t>
      </w:r>
    </w:p>
    <w:p w:rsidR="00593856" w:rsidRPr="00965737" w:rsidRDefault="00593856" w:rsidP="00965737">
      <w:pPr>
        <w:pStyle w:val="ListeParagraf"/>
        <w:numPr>
          <w:ilvl w:val="0"/>
          <w:numId w:val="1"/>
        </w:numPr>
        <w:spacing w:after="120" w:line="360" w:lineRule="auto"/>
        <w:ind w:left="714" w:hanging="357"/>
        <w:contextualSpacing w:val="0"/>
        <w:jc w:val="both"/>
        <w:rPr>
          <w:rFonts w:cstheme="minorHAnsi"/>
          <w:b/>
          <w:sz w:val="24"/>
          <w:szCs w:val="24"/>
        </w:rPr>
      </w:pPr>
      <w:r w:rsidRPr="00965737">
        <w:rPr>
          <w:rFonts w:cstheme="minorHAnsi"/>
          <w:b/>
          <w:sz w:val="24"/>
          <w:szCs w:val="24"/>
        </w:rPr>
        <w:t>Sağlığı İçin Kritik Olacak Yaşam Tarzı Özellikleri Hakkında Bilgi:</w:t>
      </w:r>
    </w:p>
    <w:p w:rsidR="00593856" w:rsidRDefault="00593856" w:rsidP="00965737">
      <w:pPr>
        <w:spacing w:after="120" w:line="360" w:lineRule="auto"/>
        <w:ind w:left="709"/>
        <w:jc w:val="both"/>
        <w:rPr>
          <w:rFonts w:cstheme="minorHAnsi"/>
          <w:sz w:val="24"/>
          <w:szCs w:val="24"/>
        </w:rPr>
      </w:pPr>
      <w:r w:rsidRPr="00965737">
        <w:rPr>
          <w:rFonts w:cstheme="minorHAnsi"/>
          <w:sz w:val="24"/>
          <w:szCs w:val="24"/>
        </w:rPr>
        <w:t>Daha sağlıklı bir yaşam için, altta yatan hastalığınıza göre değişmekle birlikte tedavi için yapılan cerrahi girişim yanında sıra, sigara içmemeniz, varsa hipertansiyon, kalp problemleri veya şeker hastalığının tedavisi ve sağlıklı beslenmeniz de önem taşımaktadır.</w:t>
      </w:r>
    </w:p>
    <w:p w:rsidR="00965737" w:rsidRDefault="00965737" w:rsidP="00965737">
      <w:pPr>
        <w:spacing w:after="120" w:line="360" w:lineRule="auto"/>
        <w:ind w:left="709"/>
        <w:jc w:val="both"/>
        <w:rPr>
          <w:rFonts w:cstheme="minorHAnsi"/>
          <w:sz w:val="24"/>
          <w:szCs w:val="24"/>
        </w:rPr>
      </w:pPr>
    </w:p>
    <w:p w:rsidR="00965737" w:rsidRPr="00965737" w:rsidRDefault="00965737" w:rsidP="00965737">
      <w:pPr>
        <w:spacing w:after="120" w:line="360" w:lineRule="auto"/>
        <w:ind w:left="709"/>
        <w:jc w:val="both"/>
        <w:rPr>
          <w:rFonts w:cstheme="minorHAnsi"/>
          <w:sz w:val="24"/>
          <w:szCs w:val="24"/>
        </w:rPr>
      </w:pPr>
    </w:p>
    <w:p w:rsidR="00593856" w:rsidRPr="00965737" w:rsidRDefault="00593856" w:rsidP="00965737">
      <w:pPr>
        <w:pStyle w:val="ListeParagraf"/>
        <w:numPr>
          <w:ilvl w:val="0"/>
          <w:numId w:val="1"/>
        </w:numPr>
        <w:spacing w:after="120" w:line="360" w:lineRule="auto"/>
        <w:ind w:left="714" w:hanging="357"/>
        <w:contextualSpacing w:val="0"/>
        <w:jc w:val="both"/>
        <w:rPr>
          <w:rFonts w:cstheme="minorHAnsi"/>
          <w:b/>
          <w:sz w:val="24"/>
          <w:szCs w:val="24"/>
        </w:rPr>
      </w:pPr>
      <w:r w:rsidRPr="00965737">
        <w:rPr>
          <w:rFonts w:cstheme="minorHAnsi"/>
          <w:b/>
          <w:sz w:val="24"/>
          <w:szCs w:val="24"/>
        </w:rPr>
        <w:lastRenderedPageBreak/>
        <w:t>Gerektiğinde Aynı Konuda Tıbbi Yardıma Nasıl Ulaşabileceği Hakkında Bilgi:</w:t>
      </w:r>
    </w:p>
    <w:p w:rsidR="00965737" w:rsidRDefault="00593856" w:rsidP="00965737">
      <w:pPr>
        <w:pStyle w:val="Standard"/>
        <w:spacing w:line="360" w:lineRule="auto"/>
        <w:ind w:left="357"/>
        <w:jc w:val="both"/>
        <w:rPr>
          <w:rFonts w:cs="Calibri"/>
          <w:sz w:val="24"/>
          <w:szCs w:val="24"/>
        </w:rPr>
      </w:pPr>
      <w:r w:rsidRPr="00965737">
        <w:rPr>
          <w:rFonts w:asciiTheme="minorHAnsi" w:hAnsiTheme="minorHAnsi" w:cstheme="minorHAnsi"/>
          <w:sz w:val="24"/>
          <w:szCs w:val="24"/>
        </w:rPr>
        <w:t xml:space="preserve">Cerrahi sonrası tıbbi yardıma gereksinim duyduğunuzda, cerrahinin yapıldığı kliniğe başvurmanız en uygunu olacaktır. Ameliyat sonrası ilk 24 saat ağrı normaldir. Bu süre içinde uygun ağrı kesiciler kullanılır. Sonrasında genellikle ciddi ağrı olmaz, yanma, batma ve kızarıklık normaldir. Sonradan başlayan ve ağrı kesiciye cevap vermeyen şiddetli ağrı, görmede ani azalma ve beraberinde sonradan artan ciddi kızarıklık önemli olabilir. En yakınınızdaki göz hekimine acilen başvurmanızı gerektirir.  Ayrıca </w:t>
      </w:r>
      <w:r w:rsidR="00965737">
        <w:rPr>
          <w:rFonts w:asciiTheme="minorHAnsi" w:hAnsiTheme="minorHAnsi" w:cstheme="minorHAnsi"/>
          <w:sz w:val="24"/>
          <w:szCs w:val="24"/>
        </w:rPr>
        <w:t>s</w:t>
      </w:r>
      <w:r w:rsidR="00965737" w:rsidRPr="007F40E1">
        <w:rPr>
          <w:rFonts w:cs="Calibri"/>
          <w:sz w:val="24"/>
          <w:szCs w:val="24"/>
        </w:rPr>
        <w:t xml:space="preserve">ağlık mevzuatı gereği her bireyin hastane ve hekim seçme özgürlüğü vardır.  Hastalığınızı oluşturan </w:t>
      </w:r>
      <w:proofErr w:type="gramStart"/>
      <w:r w:rsidR="00965737" w:rsidRPr="007F40E1">
        <w:rPr>
          <w:rFonts w:cs="Calibri"/>
          <w:sz w:val="24"/>
          <w:szCs w:val="24"/>
        </w:rPr>
        <w:t>konuda,  sosyal</w:t>
      </w:r>
      <w:proofErr w:type="gramEnd"/>
      <w:r w:rsidR="00965737" w:rsidRPr="007F40E1">
        <w:rPr>
          <w:rFonts w:cs="Calibri"/>
          <w:sz w:val="24"/>
          <w:szCs w:val="24"/>
        </w:rPr>
        <w:t xml:space="preserve"> güvenceniz kapsamında resmi veya özel sağlık kuruluşlarında tıbbi yardıma ulaşabilirsiniz. Gerektiğinde 24 saat bizzat hastanemize baş vurabileceğiniz gibi hastanemiz santrali (Tel: …………………</w:t>
      </w:r>
      <w:proofErr w:type="gramStart"/>
      <w:r w:rsidR="00965737" w:rsidRPr="007F40E1">
        <w:rPr>
          <w:rFonts w:cs="Calibri"/>
          <w:sz w:val="24"/>
          <w:szCs w:val="24"/>
        </w:rPr>
        <w:t>…….</w:t>
      </w:r>
      <w:proofErr w:type="gramEnd"/>
      <w:r w:rsidR="00965737" w:rsidRPr="007F40E1">
        <w:rPr>
          <w:rFonts w:cs="Calibri"/>
          <w:sz w:val="24"/>
          <w:szCs w:val="24"/>
        </w:rPr>
        <w:t>) aracılığıyla tanı/tedaviyi  gerçekleştiren doktor veya başka bir uzman doktor ile irtibat kurup tıbbi destek alabilirsiniz.  Acil durumlarda size en yakın bir sağlık kuruluşunda ya da acil çağrı merkezi (telefon: 112) aracılığıyla tıbbi yardıma ulaşmanız mümkündür</w:t>
      </w:r>
    </w:p>
    <w:p w:rsidR="00593856" w:rsidRPr="00965737" w:rsidRDefault="00593856" w:rsidP="00965737">
      <w:pPr>
        <w:spacing w:after="120" w:line="360" w:lineRule="auto"/>
        <w:ind w:firstLine="357"/>
        <w:jc w:val="both"/>
        <w:rPr>
          <w:rFonts w:cstheme="minorHAnsi"/>
          <w:b/>
          <w:sz w:val="24"/>
          <w:szCs w:val="24"/>
        </w:rPr>
      </w:pPr>
      <w:r w:rsidRPr="00965737">
        <w:rPr>
          <w:rFonts w:cstheme="minorHAnsi"/>
          <w:b/>
          <w:sz w:val="24"/>
          <w:szCs w:val="24"/>
        </w:rPr>
        <w:t>BİREYSEL RİSKLER:</w:t>
      </w:r>
    </w:p>
    <w:p w:rsidR="00593856" w:rsidRPr="00965737" w:rsidRDefault="00965737" w:rsidP="00965737">
      <w:pPr>
        <w:spacing w:after="240" w:line="360" w:lineRule="auto"/>
        <w:ind w:firstLine="357"/>
        <w:jc w:val="both"/>
        <w:rPr>
          <w:rFonts w:cstheme="minorHAnsi"/>
          <w:sz w:val="24"/>
          <w:szCs w:val="24"/>
        </w:rPr>
      </w:pPr>
      <w:r>
        <w:rPr>
          <w:rFonts w:cstheme="minorHAnsi"/>
          <w:sz w:val="24"/>
          <w:szCs w:val="24"/>
        </w:rPr>
        <w:t>……………………</w:t>
      </w:r>
    </w:p>
    <w:p w:rsidR="00965737" w:rsidRDefault="00965737" w:rsidP="00965737">
      <w:pPr>
        <w:spacing w:after="120" w:line="360" w:lineRule="auto"/>
        <w:jc w:val="both"/>
        <w:rPr>
          <w:rFonts w:cstheme="minorHAnsi"/>
          <w:b/>
          <w:sz w:val="28"/>
          <w:szCs w:val="24"/>
        </w:rPr>
      </w:pPr>
    </w:p>
    <w:p w:rsidR="00F6165D" w:rsidRPr="00965737" w:rsidRDefault="00F6165D" w:rsidP="00965737">
      <w:pPr>
        <w:spacing w:after="120" w:line="360" w:lineRule="auto"/>
        <w:jc w:val="both"/>
        <w:rPr>
          <w:rFonts w:cstheme="minorHAnsi"/>
          <w:b/>
          <w:sz w:val="28"/>
          <w:szCs w:val="24"/>
        </w:rPr>
      </w:pPr>
      <w:r w:rsidRPr="00965737">
        <w:rPr>
          <w:rFonts w:cstheme="minorHAnsi"/>
          <w:b/>
          <w:sz w:val="28"/>
          <w:szCs w:val="24"/>
        </w:rPr>
        <w:t>II-ONAM (RIZA/İZİN)</w:t>
      </w:r>
    </w:p>
    <w:p w:rsidR="00DD22B4" w:rsidRPr="00965737" w:rsidRDefault="00DD22B4" w:rsidP="00965737">
      <w:pPr>
        <w:spacing w:after="120" w:line="360" w:lineRule="auto"/>
        <w:ind w:left="714" w:hanging="357"/>
        <w:jc w:val="both"/>
        <w:rPr>
          <w:rFonts w:eastAsia="Calibri" w:cstheme="minorHAnsi"/>
          <w:sz w:val="24"/>
          <w:szCs w:val="24"/>
        </w:rPr>
      </w:pPr>
      <w:r w:rsidRPr="00965737">
        <w:rPr>
          <w:rFonts w:eastAsia="Calibri" w:cstheme="minorHAnsi"/>
          <w:sz w:val="24"/>
          <w:szCs w:val="24"/>
        </w:rPr>
        <w:t>Yapılacak müdahaleye ilişkin;</w:t>
      </w:r>
    </w:p>
    <w:p w:rsidR="006B7D65" w:rsidRPr="00965737" w:rsidRDefault="006B7D65" w:rsidP="00965737">
      <w:pPr>
        <w:pStyle w:val="ListeParagraf"/>
        <w:numPr>
          <w:ilvl w:val="0"/>
          <w:numId w:val="2"/>
        </w:numPr>
        <w:spacing w:line="360" w:lineRule="auto"/>
        <w:jc w:val="both"/>
        <w:rPr>
          <w:rFonts w:cstheme="minorHAnsi"/>
          <w:sz w:val="24"/>
          <w:szCs w:val="24"/>
        </w:rPr>
      </w:pPr>
      <w:r w:rsidRPr="00965737">
        <w:rPr>
          <w:rFonts w:cstheme="minorHAnsi"/>
          <w:sz w:val="24"/>
          <w:szCs w:val="24"/>
        </w:rPr>
        <w:t xml:space="preserve">Doktorum tarafıma hastalığımın açıkça tanımını yaptı. </w:t>
      </w:r>
    </w:p>
    <w:p w:rsidR="006B7D65" w:rsidRPr="00965737" w:rsidRDefault="006B7D65" w:rsidP="00965737">
      <w:pPr>
        <w:pStyle w:val="ListeParagraf"/>
        <w:numPr>
          <w:ilvl w:val="0"/>
          <w:numId w:val="2"/>
        </w:numPr>
        <w:spacing w:line="360" w:lineRule="auto"/>
        <w:jc w:val="both"/>
        <w:rPr>
          <w:rFonts w:cstheme="minorHAnsi"/>
          <w:sz w:val="24"/>
          <w:szCs w:val="24"/>
        </w:rPr>
      </w:pPr>
      <w:r w:rsidRPr="00965737">
        <w:rPr>
          <w:rFonts w:cstheme="minorHAnsi"/>
          <w:sz w:val="24"/>
          <w:szCs w:val="24"/>
        </w:rPr>
        <w:t xml:space="preserve">Hastalığımın muhtemel sebepleri ve nasıl seyredeceği konusunda bilgilendim. </w:t>
      </w:r>
    </w:p>
    <w:p w:rsidR="006B7D65" w:rsidRPr="00965737" w:rsidRDefault="006B7D65" w:rsidP="00965737">
      <w:pPr>
        <w:pStyle w:val="ListeParagraf"/>
        <w:numPr>
          <w:ilvl w:val="0"/>
          <w:numId w:val="2"/>
        </w:numPr>
        <w:spacing w:line="360" w:lineRule="auto"/>
        <w:jc w:val="both"/>
        <w:rPr>
          <w:rFonts w:cstheme="minorHAnsi"/>
          <w:sz w:val="24"/>
          <w:szCs w:val="24"/>
        </w:rPr>
      </w:pPr>
      <w:r w:rsidRPr="00965737">
        <w:rPr>
          <w:rFonts w:cstheme="minorHAnsi"/>
          <w:sz w:val="24"/>
          <w:szCs w:val="24"/>
        </w:rPr>
        <w:t>Tıbbi müdahalenin tarafıma kim tarafından nerede, ne şekilde yapılacağı ve tahmini süresi ve maliyeti açıkça anlatıldı.</w:t>
      </w:r>
      <w:r w:rsidRPr="00965737">
        <w:rPr>
          <w:rFonts w:cstheme="minorHAnsi"/>
          <w:noProof/>
          <w:sz w:val="24"/>
          <w:szCs w:val="24"/>
          <w:lang w:eastAsia="tr-TR"/>
        </w:rPr>
        <w:t xml:space="preserve"> </w:t>
      </w:r>
    </w:p>
    <w:p w:rsidR="006B7D65" w:rsidRPr="00965737" w:rsidRDefault="006B7D65" w:rsidP="00965737">
      <w:pPr>
        <w:pStyle w:val="ListeParagraf"/>
        <w:numPr>
          <w:ilvl w:val="0"/>
          <w:numId w:val="2"/>
        </w:numPr>
        <w:spacing w:line="360" w:lineRule="auto"/>
        <w:jc w:val="both"/>
        <w:rPr>
          <w:rFonts w:cstheme="minorHAnsi"/>
          <w:sz w:val="24"/>
          <w:szCs w:val="24"/>
        </w:rPr>
      </w:pPr>
      <w:r w:rsidRPr="00965737">
        <w:rPr>
          <w:rFonts w:cstheme="minorHAnsi"/>
          <w:sz w:val="24"/>
          <w:szCs w:val="24"/>
        </w:rPr>
        <w:t>Hastalığımın diğer tanı ve tedavi seçenekleri ve bu seçeneklerin getireceği fayda ve riskler ile bu uygulamaların sağlığım üzerine muhtemel etkileri konusunda bilgilendirildim.</w:t>
      </w:r>
    </w:p>
    <w:p w:rsidR="006B7D65" w:rsidRPr="00965737" w:rsidRDefault="006B7D65" w:rsidP="00965737">
      <w:pPr>
        <w:pStyle w:val="ListeParagraf"/>
        <w:numPr>
          <w:ilvl w:val="0"/>
          <w:numId w:val="2"/>
        </w:numPr>
        <w:spacing w:line="360" w:lineRule="auto"/>
        <w:jc w:val="both"/>
        <w:rPr>
          <w:rFonts w:cstheme="minorHAnsi"/>
          <w:sz w:val="24"/>
          <w:szCs w:val="24"/>
        </w:rPr>
      </w:pPr>
      <w:r w:rsidRPr="00965737">
        <w:rPr>
          <w:rFonts w:cstheme="minorHAnsi"/>
          <w:sz w:val="24"/>
          <w:szCs w:val="24"/>
        </w:rPr>
        <w:t xml:space="preserve">Bu tıbbi uygulama sırasında </w:t>
      </w:r>
      <w:r w:rsidRPr="00965737">
        <w:rPr>
          <w:rFonts w:eastAsia="Times New Roman" w:cstheme="minorHAnsi"/>
          <w:color w:val="000000"/>
          <w:sz w:val="24"/>
          <w:szCs w:val="24"/>
          <w:lang w:eastAsia="tr-TR"/>
        </w:rPr>
        <w:t xml:space="preserve">oluşabilecek </w:t>
      </w:r>
      <w:r w:rsidRPr="00965737">
        <w:rPr>
          <w:rFonts w:cstheme="minorHAnsi"/>
          <w:sz w:val="24"/>
          <w:szCs w:val="24"/>
        </w:rPr>
        <w:t xml:space="preserve">komplikasyonlar </w:t>
      </w:r>
      <w:r w:rsidRPr="00965737">
        <w:rPr>
          <w:rFonts w:eastAsia="Times New Roman" w:cstheme="minorHAnsi"/>
          <w:color w:val="000000"/>
          <w:sz w:val="24"/>
          <w:szCs w:val="24"/>
          <w:lang w:eastAsia="tr-TR"/>
        </w:rPr>
        <w:t>ayrıntıları ile anlatıldı.</w:t>
      </w:r>
      <w:r w:rsidRPr="00965737">
        <w:rPr>
          <w:rFonts w:cstheme="minorHAnsi"/>
          <w:noProof/>
          <w:sz w:val="24"/>
          <w:szCs w:val="24"/>
          <w:lang w:eastAsia="tr-TR"/>
        </w:rPr>
        <w:t xml:space="preserve"> </w:t>
      </w:r>
    </w:p>
    <w:p w:rsidR="006B7D65" w:rsidRPr="00965737" w:rsidRDefault="006B7D65" w:rsidP="00965737">
      <w:pPr>
        <w:pStyle w:val="ListeParagraf"/>
        <w:numPr>
          <w:ilvl w:val="0"/>
          <w:numId w:val="2"/>
        </w:numPr>
        <w:spacing w:line="360" w:lineRule="auto"/>
        <w:jc w:val="both"/>
        <w:rPr>
          <w:rFonts w:cstheme="minorHAnsi"/>
          <w:sz w:val="24"/>
          <w:szCs w:val="24"/>
        </w:rPr>
      </w:pPr>
      <w:r w:rsidRPr="00965737">
        <w:rPr>
          <w:rFonts w:eastAsia="Times New Roman" w:cstheme="minorHAnsi"/>
          <w:color w:val="000000"/>
          <w:sz w:val="24"/>
          <w:szCs w:val="24"/>
          <w:lang w:eastAsia="tr-TR"/>
        </w:rPr>
        <w:t xml:space="preserve">Bana önerilen tedavi yöntemlerini reddettiğim zaman </w:t>
      </w:r>
      <w:r w:rsidRPr="00965737">
        <w:rPr>
          <w:rFonts w:cstheme="minorHAnsi"/>
          <w:sz w:val="24"/>
          <w:szCs w:val="24"/>
        </w:rPr>
        <w:t>ortaya çıkabilecek muhtemel fayda ve olası riskler konusunda bilgilendirildim.</w:t>
      </w:r>
    </w:p>
    <w:p w:rsidR="006B7D65" w:rsidRPr="00965737" w:rsidRDefault="006B7D65" w:rsidP="00965737">
      <w:pPr>
        <w:pStyle w:val="ListeParagraf"/>
        <w:numPr>
          <w:ilvl w:val="0"/>
          <w:numId w:val="2"/>
        </w:numPr>
        <w:spacing w:line="360" w:lineRule="auto"/>
        <w:jc w:val="both"/>
        <w:rPr>
          <w:rFonts w:cstheme="minorHAnsi"/>
          <w:sz w:val="24"/>
          <w:szCs w:val="24"/>
        </w:rPr>
      </w:pPr>
      <w:r w:rsidRPr="00965737">
        <w:rPr>
          <w:rFonts w:cstheme="minorHAnsi"/>
          <w:sz w:val="24"/>
          <w:szCs w:val="24"/>
        </w:rPr>
        <w:lastRenderedPageBreak/>
        <w:t>Tıbbi müdahale ve tedavim sırasında kullanılacak ilaçların önemli özellikleri bana açıkça anlatıldı.</w:t>
      </w:r>
      <w:r w:rsidRPr="00965737">
        <w:rPr>
          <w:rFonts w:cstheme="minorHAnsi"/>
          <w:noProof/>
          <w:sz w:val="24"/>
          <w:szCs w:val="24"/>
          <w:lang w:eastAsia="tr-TR"/>
        </w:rPr>
        <w:t xml:space="preserve"> </w:t>
      </w:r>
    </w:p>
    <w:p w:rsidR="006B7D65" w:rsidRPr="00965737" w:rsidRDefault="006B7D65" w:rsidP="00965737">
      <w:pPr>
        <w:pStyle w:val="ListeParagraf"/>
        <w:numPr>
          <w:ilvl w:val="0"/>
          <w:numId w:val="2"/>
        </w:numPr>
        <w:spacing w:line="360" w:lineRule="auto"/>
        <w:jc w:val="both"/>
        <w:rPr>
          <w:rFonts w:cstheme="minorHAnsi"/>
          <w:sz w:val="24"/>
          <w:szCs w:val="24"/>
        </w:rPr>
      </w:pPr>
      <w:r w:rsidRPr="00965737">
        <w:rPr>
          <w:rFonts w:cstheme="minorHAnsi"/>
          <w:sz w:val="24"/>
          <w:szCs w:val="24"/>
        </w:rPr>
        <w:t>Tedavide istenen başarıya ulaşmak için sağlığım için kritik olacak yaşam tarzı özelliklerinin neler olduğu ve yine tedaviyi tamamlayacak uygulamalar konusunda açıkça bilgilendirildim.</w:t>
      </w:r>
      <w:r w:rsidRPr="00965737">
        <w:rPr>
          <w:rFonts w:cstheme="minorHAnsi"/>
          <w:noProof/>
          <w:sz w:val="24"/>
          <w:szCs w:val="24"/>
          <w:lang w:eastAsia="tr-TR"/>
        </w:rPr>
        <w:t xml:space="preserve"> </w:t>
      </w:r>
    </w:p>
    <w:p w:rsidR="006B7D65" w:rsidRPr="00965737" w:rsidRDefault="006B7D65" w:rsidP="00965737">
      <w:pPr>
        <w:pStyle w:val="ListeParagraf"/>
        <w:numPr>
          <w:ilvl w:val="0"/>
          <w:numId w:val="2"/>
        </w:numPr>
        <w:spacing w:line="360" w:lineRule="auto"/>
        <w:jc w:val="both"/>
        <w:rPr>
          <w:rFonts w:cstheme="minorHAnsi"/>
          <w:sz w:val="24"/>
          <w:szCs w:val="24"/>
        </w:rPr>
      </w:pPr>
      <w:r w:rsidRPr="00965737">
        <w:rPr>
          <w:rFonts w:eastAsia="Times New Roman" w:cstheme="minorHAnsi"/>
          <w:color w:val="222222"/>
          <w:sz w:val="24"/>
          <w:szCs w:val="24"/>
          <w:lang w:eastAsia="tr-TR"/>
        </w:rPr>
        <w:t>Doktorlarımın planladıkları girişim ve/veya tedavilerde, planladıklarına ek girişim ve tedaviler gerektirebilecek durum ya da durumlar ile karşılaşabileceğim tarafıma ayrıntıları ile anlatıldı.</w:t>
      </w:r>
      <w:r w:rsidRPr="00965737">
        <w:rPr>
          <w:rFonts w:cstheme="minorHAnsi"/>
          <w:noProof/>
          <w:sz w:val="24"/>
          <w:szCs w:val="24"/>
          <w:lang w:eastAsia="tr-TR"/>
        </w:rPr>
        <w:t xml:space="preserve"> </w:t>
      </w:r>
    </w:p>
    <w:p w:rsidR="006B7D65" w:rsidRPr="00965737" w:rsidRDefault="006B7D65" w:rsidP="00965737">
      <w:pPr>
        <w:pStyle w:val="ListeParagraf"/>
        <w:numPr>
          <w:ilvl w:val="0"/>
          <w:numId w:val="2"/>
        </w:numPr>
        <w:spacing w:line="360" w:lineRule="auto"/>
        <w:jc w:val="both"/>
        <w:rPr>
          <w:rFonts w:cstheme="minorHAnsi"/>
          <w:sz w:val="24"/>
          <w:szCs w:val="24"/>
        </w:rPr>
      </w:pPr>
      <w:r w:rsidRPr="00965737">
        <w:rPr>
          <w:rFonts w:eastAsia="Times New Roman" w:cstheme="minorHAnsi"/>
          <w:color w:val="222222"/>
          <w:sz w:val="24"/>
          <w:szCs w:val="24"/>
          <w:lang w:eastAsia="tr-TR"/>
        </w:rPr>
        <w:t xml:space="preserve"> Bu formda tanımlananlar dışında yapılacak herhangi bir ek girişimin, yalnızca sağlığıma yönelik ciddi zararların önlenmesi ve yaşamımın kurtarılması için uygulanabileceği anlatıldı.</w:t>
      </w:r>
      <w:r w:rsidRPr="00965737">
        <w:rPr>
          <w:rFonts w:cstheme="minorHAnsi"/>
          <w:noProof/>
          <w:sz w:val="24"/>
          <w:szCs w:val="24"/>
          <w:lang w:eastAsia="tr-TR"/>
        </w:rPr>
        <w:t xml:space="preserve"> </w:t>
      </w:r>
    </w:p>
    <w:p w:rsidR="006B7D65" w:rsidRPr="00965737" w:rsidRDefault="006B7D65" w:rsidP="00965737">
      <w:pPr>
        <w:pStyle w:val="ListeParagraf"/>
        <w:numPr>
          <w:ilvl w:val="0"/>
          <w:numId w:val="2"/>
        </w:numPr>
        <w:spacing w:line="360" w:lineRule="auto"/>
        <w:jc w:val="both"/>
        <w:rPr>
          <w:rFonts w:cstheme="minorHAnsi"/>
          <w:sz w:val="24"/>
          <w:szCs w:val="24"/>
        </w:rPr>
      </w:pPr>
      <w:r w:rsidRPr="00965737">
        <w:rPr>
          <w:rFonts w:eastAsia="Times New Roman" w:cstheme="minorHAnsi"/>
          <w:bCs/>
          <w:color w:val="222222"/>
          <w:sz w:val="24"/>
          <w:szCs w:val="24"/>
          <w:lang w:eastAsia="tr-TR"/>
        </w:rPr>
        <w:t>Anestezi alacak hastalar için:</w:t>
      </w:r>
      <w:r w:rsidRPr="00965737">
        <w:rPr>
          <w:rFonts w:eastAsia="Times New Roman" w:cstheme="minorHAnsi"/>
          <w:color w:val="222222"/>
          <w:sz w:val="24"/>
          <w:szCs w:val="24"/>
          <w:lang w:eastAsia="tr-TR"/>
        </w:rPr>
        <w:t xml:space="preserve"> Durumum </w:t>
      </w:r>
      <w:proofErr w:type="spellStart"/>
      <w:r w:rsidRPr="00965737">
        <w:rPr>
          <w:rFonts w:eastAsia="Times New Roman" w:cstheme="minorHAnsi"/>
          <w:color w:val="222222"/>
          <w:sz w:val="24"/>
          <w:szCs w:val="24"/>
          <w:lang w:eastAsia="tr-TR"/>
        </w:rPr>
        <w:t>aciliyet</w:t>
      </w:r>
      <w:proofErr w:type="spellEnd"/>
      <w:r w:rsidRPr="00965737">
        <w:rPr>
          <w:rFonts w:eastAsia="Times New Roman" w:cstheme="minorHAnsi"/>
          <w:color w:val="222222"/>
          <w:sz w:val="24"/>
          <w:szCs w:val="24"/>
          <w:lang w:eastAsia="tr-TR"/>
        </w:rPr>
        <w:t xml:space="preserve"> göstermediği sürece, işlemden önce anestezinin ayrıntılarını bir anestezi uzmanı ile tartışma fırsatım olduğu ve bunun için ayrı bir belge düzenleneceği konusunda bilgilendirildim.</w:t>
      </w:r>
    </w:p>
    <w:p w:rsidR="00DD22B4" w:rsidRPr="00965737" w:rsidRDefault="006B7D65" w:rsidP="00965737">
      <w:pPr>
        <w:pStyle w:val="ListeParagraf"/>
        <w:numPr>
          <w:ilvl w:val="0"/>
          <w:numId w:val="2"/>
        </w:numPr>
        <w:spacing w:line="360" w:lineRule="auto"/>
        <w:jc w:val="both"/>
        <w:rPr>
          <w:rFonts w:cstheme="minorHAnsi"/>
          <w:sz w:val="24"/>
          <w:szCs w:val="24"/>
        </w:rPr>
      </w:pPr>
      <w:bookmarkStart w:id="0" w:name="_GoBack"/>
      <w:bookmarkEnd w:id="0"/>
      <w:r w:rsidRPr="00965737">
        <w:rPr>
          <w:rFonts w:cstheme="minorHAnsi"/>
          <w:sz w:val="24"/>
          <w:szCs w:val="24"/>
        </w:rPr>
        <w:t>Gerektiğinde aynı konuda tıbbi yardıma nasıl ulaşabileceğim açısından bilgi sahibi oldum.</w:t>
      </w:r>
      <w:r w:rsidRPr="00965737">
        <w:rPr>
          <w:rFonts w:cstheme="minorHAnsi"/>
          <w:noProof/>
          <w:sz w:val="24"/>
          <w:szCs w:val="24"/>
          <w:lang w:eastAsia="tr-TR"/>
        </w:rPr>
        <w:t xml:space="preserve"> </w:t>
      </w:r>
    </w:p>
    <w:p w:rsidR="00DD22B4" w:rsidRPr="00965737" w:rsidRDefault="00DD22B4" w:rsidP="00965737">
      <w:pPr>
        <w:spacing w:after="240" w:line="360" w:lineRule="auto"/>
        <w:ind w:left="284"/>
        <w:jc w:val="both"/>
        <w:rPr>
          <w:rFonts w:eastAsia="Calibri" w:cstheme="minorHAnsi"/>
          <w:sz w:val="24"/>
          <w:szCs w:val="24"/>
        </w:rPr>
      </w:pPr>
      <w:r w:rsidRPr="00965737">
        <w:rPr>
          <w:rFonts w:eastAsia="Calibri" w:cstheme="minorHAnsi"/>
          <w:sz w:val="24"/>
          <w:szCs w:val="24"/>
        </w:rPr>
        <w:t xml:space="preserve">Tarafıma yapılacak </w:t>
      </w:r>
      <w:r w:rsidR="00B4047F" w:rsidRPr="00965737">
        <w:rPr>
          <w:rFonts w:eastAsia="Calibri" w:cstheme="minorHAnsi"/>
          <w:sz w:val="24"/>
          <w:szCs w:val="24"/>
        </w:rPr>
        <w:t xml:space="preserve">Silikon Alımı </w:t>
      </w:r>
      <w:r w:rsidRPr="00965737">
        <w:rPr>
          <w:rFonts w:eastAsia="Calibri" w:cstheme="minorHAnsi"/>
          <w:sz w:val="24"/>
          <w:szCs w:val="24"/>
        </w:rPr>
        <w:t xml:space="preserve">sırasında </w:t>
      </w:r>
      <w:proofErr w:type="gramStart"/>
      <w:r w:rsidRPr="00965737">
        <w:rPr>
          <w:rFonts w:eastAsia="Calibri" w:cstheme="minorHAnsi"/>
          <w:sz w:val="24"/>
          <w:szCs w:val="24"/>
        </w:rPr>
        <w:t>ve  sonucunda</w:t>
      </w:r>
      <w:proofErr w:type="gramEnd"/>
      <w:r w:rsidRPr="00965737">
        <w:rPr>
          <w:rFonts w:eastAsia="Calibri" w:cstheme="minorHAnsi"/>
          <w:sz w:val="24"/>
          <w:szCs w:val="24"/>
        </w:rPr>
        <w:t xml:space="preserve"> oluşabilecek yukarıda anlatılan zararlı sonuçları da göze alarak, başkaca açıklamaya gerek duymadan, hiçbir baskı altında kalmadan ve bilinçli olarak bu formu okudum, anladım ve Sağ (…….) Sol (</w:t>
      </w:r>
      <w:proofErr w:type="gramStart"/>
      <w:r w:rsidRPr="00965737">
        <w:rPr>
          <w:rFonts w:eastAsia="Calibri" w:cstheme="minorHAnsi"/>
          <w:sz w:val="24"/>
          <w:szCs w:val="24"/>
        </w:rPr>
        <w:t>…….</w:t>
      </w:r>
      <w:proofErr w:type="gramEnd"/>
      <w:r w:rsidRPr="00965737">
        <w:rPr>
          <w:rFonts w:eastAsia="Calibri" w:cstheme="minorHAnsi"/>
          <w:sz w:val="24"/>
          <w:szCs w:val="24"/>
        </w:rPr>
        <w:t xml:space="preserve">) gözüme uygulanması planlanan </w:t>
      </w:r>
      <w:r w:rsidR="00B4047F" w:rsidRPr="00965737">
        <w:rPr>
          <w:rFonts w:eastAsia="Calibri" w:cstheme="minorHAnsi"/>
          <w:sz w:val="24"/>
          <w:szCs w:val="24"/>
        </w:rPr>
        <w:t xml:space="preserve">Silikon Alımı </w:t>
      </w:r>
      <w:r w:rsidR="00BA2647" w:rsidRPr="00965737">
        <w:rPr>
          <w:rFonts w:eastAsia="Calibri" w:cstheme="minorHAnsi"/>
          <w:sz w:val="24"/>
          <w:szCs w:val="24"/>
        </w:rPr>
        <w:t xml:space="preserve">ameliyatının </w:t>
      </w:r>
      <w:r w:rsidRPr="00965737">
        <w:rPr>
          <w:rFonts w:eastAsia="Calibri" w:cstheme="minorHAnsi"/>
          <w:sz w:val="24"/>
          <w:szCs w:val="24"/>
        </w:rPr>
        <w:t xml:space="preserve">Dr. …….…...……………………………………. </w:t>
      </w:r>
      <w:proofErr w:type="gramStart"/>
      <w:r w:rsidRPr="00965737">
        <w:rPr>
          <w:rFonts w:eastAsia="Calibri" w:cstheme="minorHAnsi"/>
          <w:sz w:val="24"/>
          <w:szCs w:val="24"/>
        </w:rPr>
        <w:t>ve</w:t>
      </w:r>
      <w:proofErr w:type="gramEnd"/>
      <w:r w:rsidRPr="00965737">
        <w:rPr>
          <w:rFonts w:eastAsia="Calibri" w:cstheme="minorHAnsi"/>
          <w:sz w:val="24"/>
          <w:szCs w:val="24"/>
        </w:rPr>
        <w:t>/veya onun gözetimi altında  çalışan asistanları tarafından  gerçekleştirilmesine  …………………………………………………………. (</w:t>
      </w:r>
      <w:proofErr w:type="gramStart"/>
      <w:r w:rsidRPr="00965737">
        <w:rPr>
          <w:rFonts w:eastAsia="Calibri" w:cstheme="minorHAnsi"/>
          <w:sz w:val="24"/>
          <w:szCs w:val="24"/>
        </w:rPr>
        <w:t>hastanın</w:t>
      </w:r>
      <w:proofErr w:type="gramEnd"/>
      <w:r w:rsidRPr="00965737">
        <w:rPr>
          <w:rFonts w:eastAsia="Calibri" w:cstheme="minorHAnsi"/>
          <w:sz w:val="24"/>
          <w:szCs w:val="24"/>
        </w:rPr>
        <w:t xml:space="preserve"> el yazısı ile: kendi rızamla izin veriyorum). </w:t>
      </w:r>
    </w:p>
    <w:p w:rsidR="00593856" w:rsidRPr="00965737" w:rsidRDefault="00593856" w:rsidP="00965737">
      <w:pPr>
        <w:spacing w:after="240" w:line="360" w:lineRule="auto"/>
        <w:ind w:left="284"/>
        <w:jc w:val="both"/>
        <w:rPr>
          <w:rFonts w:eastAsia="Times New Roman" w:cstheme="minorHAnsi"/>
          <w:color w:val="222222"/>
          <w:sz w:val="24"/>
          <w:szCs w:val="24"/>
          <w:lang w:eastAsia="tr-TR"/>
        </w:rPr>
      </w:pPr>
      <w:r w:rsidRPr="00965737">
        <w:rPr>
          <w:rFonts w:eastAsia="Times New Roman" w:cstheme="minorHAnsi"/>
          <w:color w:val="222222"/>
          <w:sz w:val="24"/>
          <w:szCs w:val="24"/>
          <w:lang w:eastAsia="tr-TR"/>
        </w:rPr>
        <w:t xml:space="preserve">Doktorumun işlem sırasında durum tespit etmek amacı ile fotoğraf ve/veya video tarzında görüntü kayıtları yapma gereği duyması halinde hastalığımla ilgili bilgiler, fotoğraflar ve </w:t>
      </w:r>
      <w:proofErr w:type="spellStart"/>
      <w:r w:rsidRPr="00965737">
        <w:rPr>
          <w:rFonts w:eastAsia="Times New Roman" w:cstheme="minorHAnsi"/>
          <w:color w:val="222222"/>
          <w:sz w:val="24"/>
          <w:szCs w:val="24"/>
          <w:lang w:eastAsia="tr-TR"/>
        </w:rPr>
        <w:t>dökümanların</w:t>
      </w:r>
      <w:proofErr w:type="spellEnd"/>
      <w:r w:rsidRPr="00965737">
        <w:rPr>
          <w:rFonts w:eastAsia="Times New Roman" w:cstheme="minorHAnsi"/>
          <w:color w:val="222222"/>
          <w:sz w:val="24"/>
          <w:szCs w:val="24"/>
          <w:lang w:eastAsia="tr-TR"/>
        </w:rPr>
        <w:t xml:space="preserve"> gerektiğinde eğitim ve bilimsel araştırma (bilimsel yayınlar da dahil) amaçlı olarak da kullanılmak üzere doktorum tarafından saklanmasını kabul ediyorum.</w:t>
      </w:r>
    </w:p>
    <w:p w:rsidR="00DD22B4" w:rsidRPr="00965737" w:rsidRDefault="00DD22B4" w:rsidP="00965737">
      <w:pPr>
        <w:shd w:val="clear" w:color="auto" w:fill="FFFFFF"/>
        <w:spacing w:before="100" w:beforeAutospacing="1" w:after="100" w:afterAutospacing="1" w:line="360" w:lineRule="auto"/>
        <w:ind w:left="284"/>
        <w:jc w:val="both"/>
        <w:rPr>
          <w:rFonts w:eastAsia="Times New Roman" w:cstheme="minorHAnsi"/>
          <w:color w:val="222222"/>
          <w:sz w:val="24"/>
          <w:szCs w:val="24"/>
          <w:lang w:eastAsia="tr-TR"/>
        </w:rPr>
      </w:pPr>
      <w:r w:rsidRPr="00965737">
        <w:rPr>
          <w:rFonts w:eastAsia="Times New Roman" w:cstheme="minorHAnsi"/>
          <w:color w:val="222222"/>
          <w:sz w:val="24"/>
          <w:szCs w:val="24"/>
          <w:lang w:eastAsia="tr-TR"/>
        </w:rPr>
        <w:t>Bu doküman …. Sayfadır.</w:t>
      </w:r>
    </w:p>
    <w:p w:rsidR="00DD22B4" w:rsidRPr="00965737" w:rsidRDefault="00DD22B4" w:rsidP="00965737">
      <w:pPr>
        <w:shd w:val="clear" w:color="auto" w:fill="FFFFFF"/>
        <w:spacing w:before="120" w:after="240" w:line="360" w:lineRule="auto"/>
        <w:ind w:left="714" w:hanging="357"/>
        <w:jc w:val="both"/>
        <w:rPr>
          <w:rFonts w:eastAsia="Times New Roman" w:cstheme="minorHAnsi"/>
          <w:color w:val="222222"/>
          <w:sz w:val="24"/>
          <w:szCs w:val="24"/>
          <w:lang w:eastAsia="tr-TR"/>
        </w:rPr>
      </w:pPr>
      <w:r w:rsidRPr="00965737">
        <w:rPr>
          <w:rFonts w:eastAsia="Times New Roman" w:cstheme="minorHAnsi"/>
          <w:color w:val="222222"/>
          <w:sz w:val="24"/>
          <w:szCs w:val="24"/>
          <w:lang w:eastAsia="tr-TR"/>
        </w:rPr>
        <w:t>……………OKUDUM ANLADIM SORUM YOK……………</w:t>
      </w:r>
    </w:p>
    <w:p w:rsidR="00DD22B4" w:rsidRPr="00965737" w:rsidRDefault="00DD22B4" w:rsidP="00965737">
      <w:pPr>
        <w:shd w:val="clear" w:color="auto" w:fill="FFFFFF"/>
        <w:spacing w:after="120" w:line="360" w:lineRule="auto"/>
        <w:ind w:left="284"/>
        <w:jc w:val="both"/>
        <w:rPr>
          <w:rFonts w:eastAsia="Times New Roman" w:cstheme="minorHAnsi"/>
          <w:color w:val="000000"/>
          <w:sz w:val="24"/>
          <w:szCs w:val="24"/>
          <w:lang w:eastAsia="tr-TR"/>
        </w:rPr>
      </w:pPr>
      <w:r w:rsidRPr="00965737">
        <w:rPr>
          <w:rFonts w:eastAsia="Times New Roman" w:cstheme="minorHAnsi"/>
          <w:color w:val="000000"/>
          <w:sz w:val="24"/>
          <w:szCs w:val="24"/>
          <w:lang w:eastAsia="tr-TR"/>
        </w:rPr>
        <w:t>Tarih</w:t>
      </w:r>
      <w:r w:rsidRPr="00965737">
        <w:rPr>
          <w:rFonts w:eastAsia="Times New Roman" w:cstheme="minorHAnsi"/>
          <w:color w:val="000000"/>
          <w:sz w:val="24"/>
          <w:szCs w:val="24"/>
          <w:lang w:eastAsia="tr-TR"/>
        </w:rPr>
        <w:tab/>
      </w:r>
      <w:proofErr w:type="gramStart"/>
      <w:r w:rsidRPr="00965737">
        <w:rPr>
          <w:rFonts w:eastAsia="Times New Roman" w:cstheme="minorHAnsi"/>
          <w:color w:val="000000"/>
          <w:sz w:val="24"/>
          <w:szCs w:val="24"/>
          <w:lang w:eastAsia="tr-TR"/>
        </w:rPr>
        <w:tab/>
        <w:t>: ..</w:t>
      </w:r>
      <w:proofErr w:type="gramEnd"/>
      <w:r w:rsidRPr="00965737">
        <w:rPr>
          <w:rFonts w:eastAsia="Times New Roman" w:cstheme="minorHAnsi"/>
          <w:color w:val="000000"/>
          <w:sz w:val="24"/>
          <w:szCs w:val="24"/>
          <w:lang w:eastAsia="tr-TR"/>
        </w:rPr>
        <w:t>…..………………………...........................</w:t>
      </w:r>
    </w:p>
    <w:p w:rsidR="00DD22B4" w:rsidRPr="00965737" w:rsidRDefault="00DD22B4" w:rsidP="00965737">
      <w:pPr>
        <w:shd w:val="clear" w:color="auto" w:fill="FFFFFF"/>
        <w:spacing w:after="120" w:line="360" w:lineRule="auto"/>
        <w:ind w:left="284"/>
        <w:jc w:val="both"/>
        <w:rPr>
          <w:rFonts w:eastAsia="Times New Roman" w:cstheme="minorHAnsi"/>
          <w:color w:val="000000"/>
          <w:sz w:val="24"/>
          <w:szCs w:val="24"/>
          <w:lang w:eastAsia="tr-TR"/>
        </w:rPr>
      </w:pPr>
      <w:r w:rsidRPr="00965737">
        <w:rPr>
          <w:rFonts w:eastAsia="Times New Roman" w:cstheme="minorHAnsi"/>
          <w:color w:val="000000"/>
          <w:sz w:val="24"/>
          <w:szCs w:val="24"/>
          <w:lang w:eastAsia="tr-TR"/>
        </w:rPr>
        <w:lastRenderedPageBreak/>
        <w:t>HASTANIN</w:t>
      </w:r>
    </w:p>
    <w:p w:rsidR="00DD22B4" w:rsidRPr="00965737" w:rsidRDefault="00DD22B4" w:rsidP="00965737">
      <w:pPr>
        <w:shd w:val="clear" w:color="auto" w:fill="FFFFFF"/>
        <w:spacing w:after="120" w:line="360" w:lineRule="auto"/>
        <w:ind w:left="284"/>
        <w:jc w:val="both"/>
        <w:rPr>
          <w:rFonts w:eastAsia="Times New Roman" w:cstheme="minorHAnsi"/>
          <w:color w:val="000000"/>
          <w:sz w:val="24"/>
          <w:szCs w:val="24"/>
          <w:lang w:eastAsia="tr-TR"/>
        </w:rPr>
      </w:pPr>
      <w:r w:rsidRPr="00965737">
        <w:rPr>
          <w:rFonts w:eastAsia="Times New Roman" w:cstheme="minorHAnsi"/>
          <w:color w:val="000000"/>
          <w:sz w:val="24"/>
          <w:szCs w:val="24"/>
          <w:lang w:eastAsia="tr-TR"/>
        </w:rPr>
        <w:t>Adı-Soyadı</w:t>
      </w:r>
      <w:proofErr w:type="gramStart"/>
      <w:r w:rsidRPr="00965737">
        <w:rPr>
          <w:rFonts w:eastAsia="Times New Roman" w:cstheme="minorHAnsi"/>
          <w:color w:val="000000"/>
          <w:sz w:val="24"/>
          <w:szCs w:val="24"/>
          <w:lang w:eastAsia="tr-TR"/>
        </w:rPr>
        <w:tab/>
        <w:t>: ..</w:t>
      </w:r>
      <w:proofErr w:type="gramEnd"/>
      <w:r w:rsidRPr="00965737">
        <w:rPr>
          <w:rFonts w:eastAsia="Times New Roman" w:cstheme="minorHAnsi"/>
          <w:color w:val="000000"/>
          <w:sz w:val="24"/>
          <w:szCs w:val="24"/>
          <w:lang w:eastAsia="tr-TR"/>
        </w:rPr>
        <w:t>…..………………………...........................</w:t>
      </w:r>
    </w:p>
    <w:p w:rsidR="00DD22B4" w:rsidRPr="00965737" w:rsidRDefault="00DD22B4" w:rsidP="00965737">
      <w:pPr>
        <w:shd w:val="clear" w:color="auto" w:fill="FFFFFF"/>
        <w:spacing w:after="360" w:line="360" w:lineRule="auto"/>
        <w:ind w:left="284"/>
        <w:jc w:val="both"/>
        <w:rPr>
          <w:rFonts w:eastAsia="Times New Roman" w:cstheme="minorHAnsi"/>
          <w:color w:val="000000"/>
          <w:sz w:val="24"/>
          <w:szCs w:val="24"/>
          <w:lang w:eastAsia="tr-TR"/>
        </w:rPr>
      </w:pPr>
      <w:r w:rsidRPr="00965737">
        <w:rPr>
          <w:rFonts w:eastAsia="Times New Roman" w:cstheme="minorHAnsi"/>
          <w:color w:val="000000"/>
          <w:sz w:val="24"/>
          <w:szCs w:val="24"/>
          <w:lang w:eastAsia="tr-TR"/>
        </w:rPr>
        <w:t>İmza</w:t>
      </w:r>
      <w:r w:rsidRPr="00965737">
        <w:rPr>
          <w:rFonts w:eastAsia="Times New Roman" w:cstheme="minorHAnsi"/>
          <w:color w:val="000000"/>
          <w:sz w:val="24"/>
          <w:szCs w:val="24"/>
          <w:lang w:eastAsia="tr-TR"/>
        </w:rPr>
        <w:tab/>
      </w:r>
      <w:proofErr w:type="gramStart"/>
      <w:r w:rsidRPr="00965737">
        <w:rPr>
          <w:rFonts w:eastAsia="Times New Roman" w:cstheme="minorHAnsi"/>
          <w:color w:val="000000"/>
          <w:sz w:val="24"/>
          <w:szCs w:val="24"/>
          <w:lang w:eastAsia="tr-TR"/>
        </w:rPr>
        <w:tab/>
        <w:t>: ..</w:t>
      </w:r>
      <w:proofErr w:type="gramEnd"/>
      <w:r w:rsidRPr="00965737">
        <w:rPr>
          <w:rFonts w:eastAsia="Times New Roman" w:cstheme="minorHAnsi"/>
          <w:color w:val="000000"/>
          <w:sz w:val="24"/>
          <w:szCs w:val="24"/>
          <w:lang w:eastAsia="tr-TR"/>
        </w:rPr>
        <w:t>…..………………………...........................</w:t>
      </w:r>
    </w:p>
    <w:p w:rsidR="00DD22B4" w:rsidRPr="00965737" w:rsidRDefault="00DD22B4" w:rsidP="00965737">
      <w:pPr>
        <w:shd w:val="clear" w:color="auto" w:fill="FFFFFF"/>
        <w:spacing w:after="120" w:line="360" w:lineRule="auto"/>
        <w:ind w:left="284"/>
        <w:jc w:val="both"/>
        <w:rPr>
          <w:rFonts w:eastAsia="Times New Roman" w:cstheme="minorHAnsi"/>
          <w:color w:val="000000"/>
          <w:sz w:val="24"/>
          <w:szCs w:val="24"/>
          <w:lang w:eastAsia="tr-TR"/>
        </w:rPr>
      </w:pPr>
      <w:r w:rsidRPr="00965737">
        <w:rPr>
          <w:rFonts w:eastAsia="Times New Roman" w:cstheme="minorHAnsi"/>
          <w:color w:val="000000"/>
          <w:sz w:val="24"/>
          <w:szCs w:val="24"/>
          <w:lang w:eastAsia="tr-TR"/>
        </w:rPr>
        <w:t>HASTANIN VELİSİ / YASAL VASİSİNİN / ÇEVİRMENİN</w:t>
      </w:r>
    </w:p>
    <w:p w:rsidR="00DD22B4" w:rsidRPr="00965737" w:rsidRDefault="00DD22B4" w:rsidP="00965737">
      <w:pPr>
        <w:shd w:val="clear" w:color="auto" w:fill="FFFFFF"/>
        <w:spacing w:after="120" w:line="360" w:lineRule="auto"/>
        <w:ind w:left="284"/>
        <w:jc w:val="both"/>
        <w:rPr>
          <w:rFonts w:eastAsia="Times New Roman" w:cstheme="minorHAnsi"/>
          <w:color w:val="000000"/>
          <w:sz w:val="24"/>
          <w:szCs w:val="24"/>
          <w:lang w:eastAsia="tr-TR"/>
        </w:rPr>
      </w:pPr>
      <w:r w:rsidRPr="00965737">
        <w:rPr>
          <w:rFonts w:eastAsia="Times New Roman" w:cstheme="minorHAnsi"/>
          <w:color w:val="000000"/>
          <w:sz w:val="24"/>
          <w:szCs w:val="24"/>
          <w:lang w:eastAsia="tr-TR"/>
        </w:rPr>
        <w:t>Adı-Soyadı</w:t>
      </w:r>
      <w:proofErr w:type="gramStart"/>
      <w:r w:rsidRPr="00965737">
        <w:rPr>
          <w:rFonts w:eastAsia="Times New Roman" w:cstheme="minorHAnsi"/>
          <w:color w:val="000000"/>
          <w:sz w:val="24"/>
          <w:szCs w:val="24"/>
          <w:lang w:eastAsia="tr-TR"/>
        </w:rPr>
        <w:tab/>
        <w:t>: ..</w:t>
      </w:r>
      <w:proofErr w:type="gramEnd"/>
      <w:r w:rsidRPr="00965737">
        <w:rPr>
          <w:rFonts w:eastAsia="Times New Roman" w:cstheme="minorHAnsi"/>
          <w:color w:val="000000"/>
          <w:sz w:val="24"/>
          <w:szCs w:val="24"/>
          <w:lang w:eastAsia="tr-TR"/>
        </w:rPr>
        <w:t>…..………………………...........................</w:t>
      </w:r>
    </w:p>
    <w:p w:rsidR="00DD22B4" w:rsidRPr="00965737" w:rsidRDefault="00DD22B4" w:rsidP="00965737">
      <w:pPr>
        <w:shd w:val="clear" w:color="auto" w:fill="FFFFFF"/>
        <w:spacing w:after="360" w:line="360" w:lineRule="auto"/>
        <w:ind w:left="284"/>
        <w:jc w:val="both"/>
        <w:rPr>
          <w:rFonts w:eastAsia="Times New Roman" w:cstheme="minorHAnsi"/>
          <w:sz w:val="24"/>
          <w:szCs w:val="24"/>
          <w:lang w:eastAsia="tr-TR"/>
        </w:rPr>
      </w:pPr>
      <w:r w:rsidRPr="00965737">
        <w:rPr>
          <w:rFonts w:eastAsia="Times New Roman" w:cstheme="minorHAnsi"/>
          <w:color w:val="000000"/>
          <w:sz w:val="24"/>
          <w:szCs w:val="24"/>
          <w:lang w:eastAsia="tr-TR"/>
        </w:rPr>
        <w:t>İmza</w:t>
      </w:r>
      <w:r w:rsidRPr="00965737">
        <w:rPr>
          <w:rFonts w:eastAsia="Times New Roman" w:cstheme="minorHAnsi"/>
          <w:color w:val="000000"/>
          <w:sz w:val="24"/>
          <w:szCs w:val="24"/>
          <w:lang w:eastAsia="tr-TR"/>
        </w:rPr>
        <w:tab/>
      </w:r>
      <w:proofErr w:type="gramStart"/>
      <w:r w:rsidRPr="00965737">
        <w:rPr>
          <w:rFonts w:eastAsia="Times New Roman" w:cstheme="minorHAnsi"/>
          <w:color w:val="000000"/>
          <w:sz w:val="24"/>
          <w:szCs w:val="24"/>
          <w:lang w:eastAsia="tr-TR"/>
        </w:rPr>
        <w:tab/>
        <w:t>: ..</w:t>
      </w:r>
      <w:proofErr w:type="gramEnd"/>
      <w:r w:rsidRPr="00965737">
        <w:rPr>
          <w:rFonts w:eastAsia="Times New Roman" w:cstheme="minorHAnsi"/>
          <w:color w:val="000000"/>
          <w:sz w:val="24"/>
          <w:szCs w:val="24"/>
          <w:lang w:eastAsia="tr-TR"/>
        </w:rPr>
        <w:t>…..………………………...........................</w:t>
      </w:r>
    </w:p>
    <w:p w:rsidR="00DD22B4" w:rsidRPr="00965737" w:rsidRDefault="00DD22B4" w:rsidP="00965737">
      <w:pPr>
        <w:spacing w:after="360" w:line="360" w:lineRule="auto"/>
        <w:ind w:left="284"/>
        <w:jc w:val="both"/>
        <w:rPr>
          <w:rFonts w:eastAsia="Calibri" w:cstheme="minorHAnsi"/>
          <w:sz w:val="24"/>
          <w:szCs w:val="24"/>
        </w:rPr>
      </w:pPr>
      <w:r w:rsidRPr="00965737">
        <w:rPr>
          <w:rFonts w:eastAsia="Calibri" w:cstheme="minorHAnsi"/>
          <w:sz w:val="24"/>
          <w:szCs w:val="24"/>
        </w:rPr>
        <w:t xml:space="preserve">Yukarıda ismi yazılı hasta/hasta yakınına tarafımdan hastalığı, yapılacak olan girişim, bu girişimin nedeni ve faydaları, girişim sonrası gereken bakım, beklenen riskler, girişim için eğer gerekli ise uygulanacak olan anestezi tipi ve anesteziye ait risk ve komplikasyonlar konusunda yeterli ve tatmin edici açıklamalar yapılmıştır. Hastanın ve yakınlarının anlatılanları anladığına (aydınlandığına) kanaat getirilmiştir. Hasta/hasta yakını, girişime yönelik yeterince aydınlatıldığına dair kendi rızası ile bu formu okumuş ve imzalayarak onaylamıştır.   </w:t>
      </w:r>
    </w:p>
    <w:p w:rsidR="00DD22B4" w:rsidRPr="00965737" w:rsidRDefault="00DD22B4" w:rsidP="00965737">
      <w:pPr>
        <w:spacing w:after="120" w:line="360" w:lineRule="auto"/>
        <w:ind w:left="284"/>
        <w:jc w:val="both"/>
        <w:rPr>
          <w:rFonts w:eastAsia="Calibri" w:cstheme="minorHAnsi"/>
          <w:sz w:val="24"/>
          <w:szCs w:val="24"/>
        </w:rPr>
      </w:pPr>
      <w:r w:rsidRPr="00965737">
        <w:rPr>
          <w:rFonts w:eastAsia="Calibri" w:cstheme="minorHAnsi"/>
          <w:sz w:val="24"/>
          <w:szCs w:val="24"/>
        </w:rPr>
        <w:t xml:space="preserve">DOKTORUN </w:t>
      </w:r>
    </w:p>
    <w:p w:rsidR="00DD22B4" w:rsidRPr="00965737" w:rsidRDefault="00DD22B4" w:rsidP="00965737">
      <w:pPr>
        <w:spacing w:after="120" w:line="360" w:lineRule="auto"/>
        <w:ind w:left="284"/>
        <w:jc w:val="both"/>
        <w:rPr>
          <w:rFonts w:eastAsia="Calibri" w:cstheme="minorHAnsi"/>
          <w:sz w:val="24"/>
          <w:szCs w:val="24"/>
        </w:rPr>
      </w:pPr>
      <w:r w:rsidRPr="00965737">
        <w:rPr>
          <w:rFonts w:eastAsia="Calibri" w:cstheme="minorHAnsi"/>
          <w:sz w:val="24"/>
          <w:szCs w:val="24"/>
        </w:rPr>
        <w:t>Adı-Soyadı</w:t>
      </w:r>
      <w:proofErr w:type="gramStart"/>
      <w:r w:rsidRPr="00965737">
        <w:rPr>
          <w:rFonts w:eastAsia="Calibri" w:cstheme="minorHAnsi"/>
          <w:sz w:val="24"/>
          <w:szCs w:val="24"/>
        </w:rPr>
        <w:tab/>
        <w:t>: .…</w:t>
      </w:r>
      <w:proofErr w:type="gramEnd"/>
      <w:r w:rsidRPr="00965737">
        <w:rPr>
          <w:rFonts w:eastAsia="Calibri" w:cstheme="minorHAnsi"/>
          <w:sz w:val="24"/>
          <w:szCs w:val="24"/>
        </w:rPr>
        <w:t xml:space="preserve">…………………………………..………… </w:t>
      </w:r>
    </w:p>
    <w:p w:rsidR="00DD22B4" w:rsidRPr="00965737" w:rsidRDefault="00DD22B4" w:rsidP="00965737">
      <w:pPr>
        <w:spacing w:after="120" w:line="360" w:lineRule="auto"/>
        <w:ind w:left="284"/>
        <w:jc w:val="both"/>
        <w:rPr>
          <w:rFonts w:eastAsia="Calibri" w:cstheme="minorHAnsi"/>
          <w:sz w:val="24"/>
          <w:szCs w:val="24"/>
        </w:rPr>
      </w:pPr>
      <w:r w:rsidRPr="00965737">
        <w:rPr>
          <w:rFonts w:eastAsia="Calibri" w:cstheme="minorHAnsi"/>
          <w:sz w:val="24"/>
          <w:szCs w:val="24"/>
        </w:rPr>
        <w:t>İmzası</w:t>
      </w:r>
      <w:r w:rsidRPr="00965737">
        <w:rPr>
          <w:rFonts w:eastAsia="Calibri" w:cstheme="minorHAnsi"/>
          <w:sz w:val="24"/>
          <w:szCs w:val="24"/>
        </w:rPr>
        <w:tab/>
      </w:r>
      <w:r w:rsidRPr="00965737">
        <w:rPr>
          <w:rFonts w:eastAsia="Calibri" w:cstheme="minorHAnsi"/>
          <w:sz w:val="24"/>
          <w:szCs w:val="24"/>
        </w:rPr>
        <w:tab/>
        <w:t>: ………</w:t>
      </w:r>
      <w:proofErr w:type="gramStart"/>
      <w:r w:rsidRPr="00965737">
        <w:rPr>
          <w:rFonts w:eastAsia="Calibri" w:cstheme="minorHAnsi"/>
          <w:sz w:val="24"/>
          <w:szCs w:val="24"/>
        </w:rPr>
        <w:t>…….</w:t>
      </w:r>
      <w:proofErr w:type="gramEnd"/>
      <w:r w:rsidRPr="00965737">
        <w:rPr>
          <w:rFonts w:eastAsia="Calibri" w:cstheme="minorHAnsi"/>
          <w:sz w:val="24"/>
          <w:szCs w:val="24"/>
        </w:rPr>
        <w:t xml:space="preserve">……………………………..…... </w:t>
      </w:r>
      <w:r w:rsidRPr="00965737">
        <w:rPr>
          <w:rFonts w:eastAsia="Calibri" w:cstheme="minorHAnsi"/>
          <w:sz w:val="24"/>
          <w:szCs w:val="24"/>
        </w:rPr>
        <w:tab/>
      </w:r>
    </w:p>
    <w:p w:rsidR="00DD22B4" w:rsidRPr="00965737" w:rsidRDefault="00DD22B4" w:rsidP="00965737">
      <w:pPr>
        <w:spacing w:after="120" w:line="360" w:lineRule="auto"/>
        <w:ind w:left="284"/>
        <w:jc w:val="both"/>
        <w:rPr>
          <w:rFonts w:eastAsia="Calibri" w:cstheme="minorHAnsi"/>
          <w:sz w:val="24"/>
          <w:szCs w:val="24"/>
        </w:rPr>
      </w:pPr>
      <w:r w:rsidRPr="00965737">
        <w:rPr>
          <w:rFonts w:eastAsia="Calibri" w:cstheme="minorHAnsi"/>
          <w:sz w:val="24"/>
          <w:szCs w:val="24"/>
        </w:rPr>
        <w:t>Tarih</w:t>
      </w:r>
      <w:r w:rsidRPr="00965737">
        <w:rPr>
          <w:rFonts w:eastAsia="Calibri" w:cstheme="minorHAnsi"/>
          <w:sz w:val="24"/>
          <w:szCs w:val="24"/>
        </w:rPr>
        <w:tab/>
      </w:r>
      <w:r w:rsidRPr="00965737">
        <w:rPr>
          <w:rFonts w:eastAsia="Calibri" w:cstheme="minorHAnsi"/>
          <w:sz w:val="24"/>
          <w:szCs w:val="24"/>
        </w:rPr>
        <w:tab/>
        <w:t>: …………………………………………</w:t>
      </w:r>
      <w:proofErr w:type="gramStart"/>
      <w:r w:rsidRPr="00965737">
        <w:rPr>
          <w:rFonts w:eastAsia="Calibri" w:cstheme="minorHAnsi"/>
          <w:sz w:val="24"/>
          <w:szCs w:val="24"/>
        </w:rPr>
        <w:t>…….</w:t>
      </w:r>
      <w:proofErr w:type="gramEnd"/>
      <w:r w:rsidRPr="00965737">
        <w:rPr>
          <w:rFonts w:eastAsia="Calibri" w:cstheme="minorHAnsi"/>
          <w:sz w:val="24"/>
          <w:szCs w:val="24"/>
        </w:rPr>
        <w:t>.</w:t>
      </w:r>
    </w:p>
    <w:p w:rsidR="00DD22B4" w:rsidRPr="00965737" w:rsidRDefault="00DD22B4" w:rsidP="00965737">
      <w:pPr>
        <w:spacing w:after="120" w:line="360" w:lineRule="auto"/>
        <w:ind w:left="284"/>
        <w:jc w:val="both"/>
        <w:rPr>
          <w:rFonts w:eastAsia="Calibri" w:cstheme="minorHAnsi"/>
          <w:sz w:val="24"/>
          <w:szCs w:val="24"/>
        </w:rPr>
      </w:pPr>
      <w:r w:rsidRPr="00965737">
        <w:rPr>
          <w:rFonts w:eastAsia="Calibri" w:cstheme="minorHAnsi"/>
          <w:sz w:val="24"/>
          <w:szCs w:val="24"/>
        </w:rPr>
        <w:t xml:space="preserve">ŞAHİT (tıbbi Sekreter-hemşire-personel vb. sağlık çalışanı)  </w:t>
      </w:r>
    </w:p>
    <w:p w:rsidR="00DD22B4" w:rsidRPr="00965737" w:rsidRDefault="00DD22B4" w:rsidP="00965737">
      <w:pPr>
        <w:spacing w:after="120" w:line="360" w:lineRule="auto"/>
        <w:ind w:left="284"/>
        <w:jc w:val="both"/>
        <w:rPr>
          <w:rFonts w:eastAsia="Calibri" w:cstheme="minorHAnsi"/>
          <w:sz w:val="24"/>
          <w:szCs w:val="24"/>
        </w:rPr>
      </w:pPr>
      <w:r w:rsidRPr="00965737">
        <w:rPr>
          <w:rFonts w:eastAsia="Calibri" w:cstheme="minorHAnsi"/>
          <w:sz w:val="24"/>
          <w:szCs w:val="24"/>
        </w:rPr>
        <w:t>Adı-Soyadı</w:t>
      </w:r>
      <w:r w:rsidRPr="00965737">
        <w:rPr>
          <w:rFonts w:eastAsia="Calibri" w:cstheme="minorHAnsi"/>
          <w:sz w:val="24"/>
          <w:szCs w:val="24"/>
        </w:rPr>
        <w:tab/>
        <w:t xml:space="preserve">: ………………………………………………… </w:t>
      </w:r>
    </w:p>
    <w:p w:rsidR="00DD22B4" w:rsidRPr="00965737" w:rsidRDefault="00DD22B4" w:rsidP="00965737">
      <w:pPr>
        <w:spacing w:after="120" w:line="360" w:lineRule="auto"/>
        <w:ind w:left="284"/>
        <w:jc w:val="both"/>
        <w:rPr>
          <w:rFonts w:eastAsia="Calibri" w:cstheme="minorHAnsi"/>
          <w:sz w:val="24"/>
          <w:szCs w:val="24"/>
        </w:rPr>
      </w:pPr>
      <w:r w:rsidRPr="00965737">
        <w:rPr>
          <w:rFonts w:eastAsia="Calibri" w:cstheme="minorHAnsi"/>
          <w:sz w:val="24"/>
          <w:szCs w:val="24"/>
        </w:rPr>
        <w:t>İmzası</w:t>
      </w:r>
      <w:r w:rsidRPr="00965737">
        <w:rPr>
          <w:rFonts w:eastAsia="Calibri" w:cstheme="minorHAnsi"/>
          <w:sz w:val="24"/>
          <w:szCs w:val="24"/>
        </w:rPr>
        <w:tab/>
      </w:r>
      <w:r w:rsidRPr="00965737">
        <w:rPr>
          <w:rFonts w:eastAsia="Calibri" w:cstheme="minorHAnsi"/>
          <w:sz w:val="24"/>
          <w:szCs w:val="24"/>
        </w:rPr>
        <w:tab/>
        <w:t>: …………………………………………………</w:t>
      </w:r>
      <w:r w:rsidRPr="00965737">
        <w:rPr>
          <w:rFonts w:eastAsia="Calibri" w:cstheme="minorHAnsi"/>
          <w:sz w:val="24"/>
          <w:szCs w:val="24"/>
        </w:rPr>
        <w:tab/>
      </w:r>
    </w:p>
    <w:p w:rsidR="0004184C" w:rsidRPr="00965737" w:rsidRDefault="00DD22B4" w:rsidP="00965737">
      <w:pPr>
        <w:spacing w:after="120" w:line="360" w:lineRule="auto"/>
        <w:ind w:left="284"/>
        <w:jc w:val="both"/>
        <w:rPr>
          <w:rFonts w:cstheme="minorHAnsi"/>
          <w:sz w:val="24"/>
          <w:szCs w:val="24"/>
        </w:rPr>
      </w:pPr>
      <w:r w:rsidRPr="00965737">
        <w:rPr>
          <w:rFonts w:eastAsia="Calibri" w:cstheme="minorHAnsi"/>
          <w:sz w:val="24"/>
          <w:szCs w:val="24"/>
        </w:rPr>
        <w:t>Tarih</w:t>
      </w:r>
      <w:r w:rsidRPr="00965737">
        <w:rPr>
          <w:rFonts w:eastAsia="Calibri" w:cstheme="minorHAnsi"/>
          <w:sz w:val="24"/>
          <w:szCs w:val="24"/>
        </w:rPr>
        <w:tab/>
      </w:r>
      <w:r w:rsidRPr="00965737">
        <w:rPr>
          <w:rFonts w:eastAsia="Calibri" w:cstheme="minorHAnsi"/>
          <w:sz w:val="24"/>
          <w:szCs w:val="24"/>
        </w:rPr>
        <w:tab/>
        <w:t>: …………………………………………………</w:t>
      </w:r>
    </w:p>
    <w:sectPr w:rsidR="0004184C" w:rsidRPr="00965737" w:rsidSect="00B2750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F67" w:rsidRDefault="00FC4F67">
      <w:pPr>
        <w:spacing w:after="0" w:line="240" w:lineRule="auto"/>
      </w:pPr>
      <w:r>
        <w:separator/>
      </w:r>
    </w:p>
  </w:endnote>
  <w:endnote w:type="continuationSeparator" w:id="0">
    <w:p w:rsidR="00FC4F67" w:rsidRDefault="00FC4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7052"/>
      <w:docPartObj>
        <w:docPartGallery w:val="Page Numbers (Bottom of Page)"/>
        <w:docPartUnique/>
      </w:docPartObj>
    </w:sdtPr>
    <w:sdtEndPr/>
    <w:sdtContent>
      <w:p w:rsidR="005313FC" w:rsidRDefault="00CC037C">
        <w:pPr>
          <w:pStyle w:val="AltBilgi"/>
          <w:jc w:val="center"/>
        </w:pPr>
        <w:r>
          <w:fldChar w:fldCharType="begin"/>
        </w:r>
        <w:r>
          <w:instrText xml:space="preserve"> PAGE   \* MERGEFORMAT </w:instrText>
        </w:r>
        <w:r>
          <w:fldChar w:fldCharType="separate"/>
        </w:r>
        <w:r w:rsidR="00965737">
          <w:rPr>
            <w:noProof/>
          </w:rPr>
          <w:t>7</w:t>
        </w:r>
        <w:r>
          <w:rPr>
            <w:noProof/>
          </w:rPr>
          <w:fldChar w:fldCharType="end"/>
        </w:r>
      </w:p>
    </w:sdtContent>
  </w:sdt>
  <w:p w:rsidR="00465C7A" w:rsidRDefault="00FC4F6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F67" w:rsidRDefault="00FC4F67">
      <w:pPr>
        <w:spacing w:after="0" w:line="240" w:lineRule="auto"/>
      </w:pPr>
      <w:r>
        <w:separator/>
      </w:r>
    </w:p>
  </w:footnote>
  <w:footnote w:type="continuationSeparator" w:id="0">
    <w:p w:rsidR="00FC4F67" w:rsidRDefault="00FC4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F3E6A"/>
    <w:multiLevelType w:val="hybridMultilevel"/>
    <w:tmpl w:val="68644818"/>
    <w:lvl w:ilvl="0" w:tplc="041F0001">
      <w:start w:val="1"/>
      <w:numFmt w:val="bullet"/>
      <w:lvlText w:val=""/>
      <w:lvlJc w:val="left"/>
      <w:pPr>
        <w:ind w:left="1074" w:hanging="360"/>
      </w:pPr>
      <w:rPr>
        <w:rFonts w:ascii="Symbol" w:hAnsi="Symbol" w:hint="default"/>
      </w:rPr>
    </w:lvl>
    <w:lvl w:ilvl="1" w:tplc="041F0003" w:tentative="1">
      <w:start w:val="1"/>
      <w:numFmt w:val="bullet"/>
      <w:lvlText w:val="o"/>
      <w:lvlJc w:val="left"/>
      <w:pPr>
        <w:ind w:left="1794" w:hanging="360"/>
      </w:pPr>
      <w:rPr>
        <w:rFonts w:ascii="Courier New" w:hAnsi="Courier New" w:cs="Courier New" w:hint="default"/>
      </w:rPr>
    </w:lvl>
    <w:lvl w:ilvl="2" w:tplc="041F0005" w:tentative="1">
      <w:start w:val="1"/>
      <w:numFmt w:val="bullet"/>
      <w:lvlText w:val=""/>
      <w:lvlJc w:val="left"/>
      <w:pPr>
        <w:ind w:left="2514" w:hanging="360"/>
      </w:pPr>
      <w:rPr>
        <w:rFonts w:ascii="Wingdings" w:hAnsi="Wingdings" w:hint="default"/>
      </w:rPr>
    </w:lvl>
    <w:lvl w:ilvl="3" w:tplc="041F0001" w:tentative="1">
      <w:start w:val="1"/>
      <w:numFmt w:val="bullet"/>
      <w:lvlText w:val=""/>
      <w:lvlJc w:val="left"/>
      <w:pPr>
        <w:ind w:left="3234" w:hanging="360"/>
      </w:pPr>
      <w:rPr>
        <w:rFonts w:ascii="Symbol" w:hAnsi="Symbol" w:hint="default"/>
      </w:rPr>
    </w:lvl>
    <w:lvl w:ilvl="4" w:tplc="041F0003" w:tentative="1">
      <w:start w:val="1"/>
      <w:numFmt w:val="bullet"/>
      <w:lvlText w:val="o"/>
      <w:lvlJc w:val="left"/>
      <w:pPr>
        <w:ind w:left="3954" w:hanging="360"/>
      </w:pPr>
      <w:rPr>
        <w:rFonts w:ascii="Courier New" w:hAnsi="Courier New" w:cs="Courier New" w:hint="default"/>
      </w:rPr>
    </w:lvl>
    <w:lvl w:ilvl="5" w:tplc="041F0005" w:tentative="1">
      <w:start w:val="1"/>
      <w:numFmt w:val="bullet"/>
      <w:lvlText w:val=""/>
      <w:lvlJc w:val="left"/>
      <w:pPr>
        <w:ind w:left="4674" w:hanging="360"/>
      </w:pPr>
      <w:rPr>
        <w:rFonts w:ascii="Wingdings" w:hAnsi="Wingdings" w:hint="default"/>
      </w:rPr>
    </w:lvl>
    <w:lvl w:ilvl="6" w:tplc="041F0001" w:tentative="1">
      <w:start w:val="1"/>
      <w:numFmt w:val="bullet"/>
      <w:lvlText w:val=""/>
      <w:lvlJc w:val="left"/>
      <w:pPr>
        <w:ind w:left="5394" w:hanging="360"/>
      </w:pPr>
      <w:rPr>
        <w:rFonts w:ascii="Symbol" w:hAnsi="Symbol" w:hint="default"/>
      </w:rPr>
    </w:lvl>
    <w:lvl w:ilvl="7" w:tplc="041F0003" w:tentative="1">
      <w:start w:val="1"/>
      <w:numFmt w:val="bullet"/>
      <w:lvlText w:val="o"/>
      <w:lvlJc w:val="left"/>
      <w:pPr>
        <w:ind w:left="6114" w:hanging="360"/>
      </w:pPr>
      <w:rPr>
        <w:rFonts w:ascii="Courier New" w:hAnsi="Courier New" w:cs="Courier New" w:hint="default"/>
      </w:rPr>
    </w:lvl>
    <w:lvl w:ilvl="8" w:tplc="041F0005" w:tentative="1">
      <w:start w:val="1"/>
      <w:numFmt w:val="bullet"/>
      <w:lvlText w:val=""/>
      <w:lvlJc w:val="left"/>
      <w:pPr>
        <w:ind w:left="6834" w:hanging="360"/>
      </w:pPr>
      <w:rPr>
        <w:rFonts w:ascii="Wingdings" w:hAnsi="Wingdings" w:hint="default"/>
      </w:rPr>
    </w:lvl>
  </w:abstractNum>
  <w:abstractNum w:abstractNumId="1" w15:restartNumberingAfterBreak="0">
    <w:nsid w:val="270408C5"/>
    <w:multiLevelType w:val="hybridMultilevel"/>
    <w:tmpl w:val="57F0F6E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27AC3963"/>
    <w:multiLevelType w:val="hybridMultilevel"/>
    <w:tmpl w:val="5D4813EA"/>
    <w:lvl w:ilvl="0" w:tplc="B852D1F6">
      <w:start w:val="1"/>
      <w:numFmt w:val="lowerLetter"/>
      <w:lvlText w:val="%1."/>
      <w:lvlJc w:val="left"/>
      <w:pPr>
        <w:ind w:left="1030" w:hanging="6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7923869"/>
    <w:multiLevelType w:val="hybridMultilevel"/>
    <w:tmpl w:val="B01E078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61CE7124"/>
    <w:multiLevelType w:val="hybridMultilevel"/>
    <w:tmpl w:val="71427850"/>
    <w:lvl w:ilvl="0" w:tplc="2ECE22C0">
      <w:start w:val="1"/>
      <w:numFmt w:val="lowerLetter"/>
      <w:lvlText w:val="%1."/>
      <w:lvlJc w:val="left"/>
      <w:pPr>
        <w:ind w:left="1030" w:hanging="6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30E6DC1"/>
    <w:multiLevelType w:val="hybridMultilevel"/>
    <w:tmpl w:val="AE4C18E6"/>
    <w:lvl w:ilvl="0" w:tplc="413018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6330580"/>
    <w:multiLevelType w:val="hybridMultilevel"/>
    <w:tmpl w:val="631CB3F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 w15:restartNumberingAfterBreak="0">
    <w:nsid w:val="703B5A89"/>
    <w:multiLevelType w:val="hybridMultilevel"/>
    <w:tmpl w:val="46766BE4"/>
    <w:lvl w:ilvl="0" w:tplc="413018C6">
      <w:start w:val="1"/>
      <w:numFmt w:val="decimal"/>
      <w:lvlText w:val="%1-"/>
      <w:lvlJc w:val="left"/>
      <w:pPr>
        <w:ind w:left="720" w:hanging="360"/>
      </w:pPr>
      <w:rPr>
        <w:rFonts w:hint="default"/>
      </w:rPr>
    </w:lvl>
    <w:lvl w:ilvl="1" w:tplc="92FAFCC2">
      <w:start w:val="1"/>
      <w:numFmt w:val="decimal"/>
      <w:lvlText w:val="%2."/>
      <w:lvlJc w:val="left"/>
      <w:pPr>
        <w:ind w:left="1770" w:hanging="69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2"/>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5D"/>
    <w:rsid w:val="000048BD"/>
    <w:rsid w:val="0001422F"/>
    <w:rsid w:val="0004184C"/>
    <w:rsid w:val="00051E67"/>
    <w:rsid w:val="00074260"/>
    <w:rsid w:val="00077A5C"/>
    <w:rsid w:val="000960CA"/>
    <w:rsid w:val="000B5671"/>
    <w:rsid w:val="000C7F78"/>
    <w:rsid w:val="000D47F5"/>
    <w:rsid w:val="001A633A"/>
    <w:rsid w:val="001E3987"/>
    <w:rsid w:val="00275449"/>
    <w:rsid w:val="00292061"/>
    <w:rsid w:val="002E0D19"/>
    <w:rsid w:val="002E12C0"/>
    <w:rsid w:val="002F5404"/>
    <w:rsid w:val="00306263"/>
    <w:rsid w:val="00380FE2"/>
    <w:rsid w:val="003B7608"/>
    <w:rsid w:val="003F4FBD"/>
    <w:rsid w:val="004A3A99"/>
    <w:rsid w:val="004B18C4"/>
    <w:rsid w:val="004B5EBF"/>
    <w:rsid w:val="004C6908"/>
    <w:rsid w:val="004E7C69"/>
    <w:rsid w:val="00540652"/>
    <w:rsid w:val="005465AE"/>
    <w:rsid w:val="00593856"/>
    <w:rsid w:val="00594F66"/>
    <w:rsid w:val="005B4AEE"/>
    <w:rsid w:val="00624711"/>
    <w:rsid w:val="0063552E"/>
    <w:rsid w:val="0065123C"/>
    <w:rsid w:val="0066441C"/>
    <w:rsid w:val="006B7D65"/>
    <w:rsid w:val="006E0692"/>
    <w:rsid w:val="007411F4"/>
    <w:rsid w:val="00784FCD"/>
    <w:rsid w:val="00827F77"/>
    <w:rsid w:val="00856D51"/>
    <w:rsid w:val="0086424C"/>
    <w:rsid w:val="008737F1"/>
    <w:rsid w:val="00885C1C"/>
    <w:rsid w:val="00927669"/>
    <w:rsid w:val="0094551E"/>
    <w:rsid w:val="00964A18"/>
    <w:rsid w:val="00965737"/>
    <w:rsid w:val="009B52B7"/>
    <w:rsid w:val="00A62204"/>
    <w:rsid w:val="00A942A3"/>
    <w:rsid w:val="00AF01E8"/>
    <w:rsid w:val="00B4047F"/>
    <w:rsid w:val="00B455F7"/>
    <w:rsid w:val="00B729D6"/>
    <w:rsid w:val="00BA0DDD"/>
    <w:rsid w:val="00BA2647"/>
    <w:rsid w:val="00BD1AA1"/>
    <w:rsid w:val="00BE498D"/>
    <w:rsid w:val="00C128C6"/>
    <w:rsid w:val="00C3097A"/>
    <w:rsid w:val="00C7337F"/>
    <w:rsid w:val="00CA5C5C"/>
    <w:rsid w:val="00CA63B9"/>
    <w:rsid w:val="00CB1285"/>
    <w:rsid w:val="00CC037C"/>
    <w:rsid w:val="00D54A09"/>
    <w:rsid w:val="00D62D81"/>
    <w:rsid w:val="00DD22B4"/>
    <w:rsid w:val="00E210A6"/>
    <w:rsid w:val="00E23DB3"/>
    <w:rsid w:val="00E428C1"/>
    <w:rsid w:val="00E6270F"/>
    <w:rsid w:val="00EB19FA"/>
    <w:rsid w:val="00EC6EAB"/>
    <w:rsid w:val="00F152BB"/>
    <w:rsid w:val="00F6165D"/>
    <w:rsid w:val="00F91BAB"/>
    <w:rsid w:val="00FC4F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9D71"/>
  <w15:docId w15:val="{2124F570-61C5-4C5E-915B-4547B650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165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165D"/>
    <w:pPr>
      <w:ind w:left="720"/>
      <w:contextualSpacing/>
    </w:pPr>
  </w:style>
  <w:style w:type="paragraph" w:styleId="NormalWeb">
    <w:name w:val="Normal (Web)"/>
    <w:basedOn w:val="Normal"/>
    <w:uiPriority w:val="99"/>
    <w:semiHidden/>
    <w:unhideWhenUsed/>
    <w:rsid w:val="00F6165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616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6165D"/>
  </w:style>
  <w:style w:type="paragraph" w:customStyle="1" w:styleId="ecxmsonormal">
    <w:name w:val="ecxmsonormal"/>
    <w:basedOn w:val="Normal"/>
    <w:rsid w:val="00F6165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andard">
    <w:name w:val="Standard"/>
    <w:rsid w:val="00965737"/>
    <w:pPr>
      <w:suppressAutoHyphens/>
      <w:autoSpaceDN w:val="0"/>
      <w:spacing w:after="200" w:line="276" w:lineRule="auto"/>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5897">
      <w:bodyDiv w:val="1"/>
      <w:marLeft w:val="0"/>
      <w:marRight w:val="0"/>
      <w:marTop w:val="0"/>
      <w:marBottom w:val="0"/>
      <w:divBdr>
        <w:top w:val="none" w:sz="0" w:space="0" w:color="auto"/>
        <w:left w:val="none" w:sz="0" w:space="0" w:color="auto"/>
        <w:bottom w:val="none" w:sz="0" w:space="0" w:color="auto"/>
        <w:right w:val="none" w:sz="0" w:space="0" w:color="auto"/>
      </w:divBdr>
      <w:divsChild>
        <w:div w:id="1045133277">
          <w:marLeft w:val="0"/>
          <w:marRight w:val="0"/>
          <w:marTop w:val="0"/>
          <w:marBottom w:val="0"/>
          <w:divBdr>
            <w:top w:val="none" w:sz="0" w:space="0" w:color="auto"/>
            <w:left w:val="none" w:sz="0" w:space="0" w:color="auto"/>
            <w:bottom w:val="none" w:sz="0" w:space="0" w:color="auto"/>
            <w:right w:val="none" w:sz="0" w:space="0" w:color="auto"/>
          </w:divBdr>
          <w:divsChild>
            <w:div w:id="1127967916">
              <w:marLeft w:val="0"/>
              <w:marRight w:val="0"/>
              <w:marTop w:val="0"/>
              <w:marBottom w:val="0"/>
              <w:divBdr>
                <w:top w:val="none" w:sz="0" w:space="0" w:color="auto"/>
                <w:left w:val="none" w:sz="0" w:space="0" w:color="auto"/>
                <w:bottom w:val="none" w:sz="0" w:space="0" w:color="auto"/>
                <w:right w:val="none" w:sz="0" w:space="0" w:color="auto"/>
              </w:divBdr>
              <w:divsChild>
                <w:div w:id="1518621864">
                  <w:marLeft w:val="0"/>
                  <w:marRight w:val="0"/>
                  <w:marTop w:val="0"/>
                  <w:marBottom w:val="0"/>
                  <w:divBdr>
                    <w:top w:val="single" w:sz="6" w:space="0" w:color="DDDDDD"/>
                    <w:left w:val="none" w:sz="0" w:space="0" w:color="auto"/>
                    <w:bottom w:val="none" w:sz="0" w:space="0" w:color="auto"/>
                    <w:right w:val="none" w:sz="0" w:space="0" w:color="auto"/>
                  </w:divBdr>
                  <w:divsChild>
                    <w:div w:id="249511963">
                      <w:marLeft w:val="345"/>
                      <w:marRight w:val="360"/>
                      <w:marTop w:val="375"/>
                      <w:marBottom w:val="330"/>
                      <w:divBdr>
                        <w:top w:val="none" w:sz="0" w:space="0" w:color="auto"/>
                        <w:left w:val="none" w:sz="0" w:space="0" w:color="auto"/>
                        <w:bottom w:val="none" w:sz="0" w:space="0" w:color="auto"/>
                        <w:right w:val="none" w:sz="0" w:space="0" w:color="auto"/>
                      </w:divBdr>
                      <w:divsChild>
                        <w:div w:id="1773821065">
                          <w:marLeft w:val="0"/>
                          <w:marRight w:val="0"/>
                          <w:marTop w:val="0"/>
                          <w:marBottom w:val="0"/>
                          <w:divBdr>
                            <w:top w:val="none" w:sz="0" w:space="0" w:color="auto"/>
                            <w:left w:val="none" w:sz="0" w:space="0" w:color="auto"/>
                            <w:bottom w:val="none" w:sz="0" w:space="0" w:color="auto"/>
                            <w:right w:val="none" w:sz="0" w:space="0" w:color="auto"/>
                          </w:divBdr>
                          <w:divsChild>
                            <w:div w:id="1891335780">
                              <w:marLeft w:val="0"/>
                              <w:marRight w:val="0"/>
                              <w:marTop w:val="0"/>
                              <w:marBottom w:val="0"/>
                              <w:divBdr>
                                <w:top w:val="none" w:sz="0" w:space="0" w:color="auto"/>
                                <w:left w:val="none" w:sz="0" w:space="0" w:color="auto"/>
                                <w:bottom w:val="none" w:sz="0" w:space="0" w:color="auto"/>
                                <w:right w:val="none" w:sz="0" w:space="0" w:color="auto"/>
                              </w:divBdr>
                              <w:divsChild>
                                <w:div w:id="1976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5B207-6158-4E01-B279-4788A6EED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1929</Words>
  <Characters>10997</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Onur Konuk</cp:lastModifiedBy>
  <cp:revision>2</cp:revision>
  <dcterms:created xsi:type="dcterms:W3CDTF">2016-10-31T07:29:00Z</dcterms:created>
  <dcterms:modified xsi:type="dcterms:W3CDTF">2016-10-31T07:29:00Z</dcterms:modified>
</cp:coreProperties>
</file>